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C2B" w:rsidRPr="00525D01" w:rsidRDefault="00CF1C2B" w:rsidP="00525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525D01">
        <w:rPr>
          <w:rFonts w:ascii="Times New Roman" w:hAnsi="Times New Roman" w:cs="Times New Roman"/>
          <w:sz w:val="24"/>
          <w:szCs w:val="24"/>
        </w:rPr>
        <w:t>Приложение______</w:t>
      </w:r>
    </w:p>
    <w:p w:rsidR="00CF1C2B" w:rsidRPr="00525D01" w:rsidRDefault="00CF1C2B" w:rsidP="00525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к постановлению администрации</w:t>
      </w:r>
    </w:p>
    <w:p w:rsidR="00CF1C2B" w:rsidRPr="00525D01" w:rsidRDefault="00CF1C2B" w:rsidP="00525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Калачевского муниципального района</w:t>
      </w:r>
    </w:p>
    <w:p w:rsidR="00CF1C2B" w:rsidRPr="00525D01" w:rsidRDefault="00CF1C2B" w:rsidP="00525D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от «___»__________20___ года  №_____</w:t>
      </w:r>
    </w:p>
    <w:p w:rsidR="00CF1C2B" w:rsidRDefault="00CF1C2B" w:rsidP="00525D0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  <w:lang w:eastAsia="ru-RU"/>
        </w:rPr>
      </w:pPr>
    </w:p>
    <w:p w:rsidR="00CF1C2B" w:rsidRDefault="00CF1C2B" w:rsidP="00525D0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  <w:lang w:eastAsia="ru-RU"/>
        </w:rPr>
      </w:pPr>
    </w:p>
    <w:p w:rsidR="00CF1C2B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А</w:t>
      </w: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дминистративный регламент </w:t>
      </w:r>
    </w:p>
    <w:p w:rsidR="00CF1C2B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по осуществлению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администрацией Калачевского муниципального района Волгоградской области</w:t>
      </w: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переданных государственных полномочий</w:t>
      </w:r>
    </w:p>
    <w:p w:rsidR="00CF1C2B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по предоставлению государственной услуги 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"Временное устройство несовер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шеннолетних в образовательные, </w:t>
      </w: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медицинские организации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,</w:t>
      </w: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для детей-сирот и детей, оставшихся без попечения родителей, организации, оказывающие социальные услуги, на полное государственное обеспечение"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1. Общие положения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1.1. Предмет регулирования настоящего Административного регламента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Административный регламент по осуществлению органом местного самоуправления переданных государственных полномочий по предоставлению государственной услуги "Временное устройство несовер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шеннолетних в образовательные, 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>медицинские организации для детей-сирот и детей, оставшихся без попечения родителей,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организации, оказывающие социальные услуги,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на полное государственное обеспечение" (далее - государственная услуга) разработан в целях повышения качества предоставления государственной услуги, детализации и оптимизации процесса ее исполнения и определяет: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стандарт предоставления государственной услуги;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 (в том числе особенности выполнения в электронной форме);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формы контроля за исполнением настоящего Административного регламента;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0" w:name="sub_6012"/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1.2. Круг заявителей</w:t>
      </w:r>
    </w:p>
    <w:bookmarkEnd w:id="0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sub_60121"/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В качестве заявителей, которым предоставляется государственная услуга, выступают родители, усыновители либо опекуны (попечители) (далее - законные представители), которые согласно </w:t>
      </w:r>
      <w:hyperlink r:id="rId4" w:history="1">
        <w:r w:rsidRPr="005B2D3B">
          <w:rPr>
            <w:rFonts w:ascii="Times New Roman" w:hAnsi="Times New Roman" w:cs="Times New Roman"/>
            <w:sz w:val="24"/>
            <w:szCs w:val="24"/>
            <w:lang w:eastAsia="ru-RU"/>
          </w:rPr>
          <w:t>пункту 2 статьи 155.1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Семейного кодекса Российской Федерации не могут исполнять свои обязанности в отношении детей.</w:t>
      </w:r>
    </w:p>
    <w:bookmarkEnd w:id="1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1.3. Требования к порядку информирования о предоставлении государственной услуги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1.3.1. Местонахождение: 404507, Волгоградская область, г.Калач-на-Дону, ул.Кравченко, д.8</w:t>
      </w:r>
    </w:p>
    <w:p w:rsidR="00CF1C2B" w:rsidRPr="00525D01" w:rsidRDefault="00CF1C2B" w:rsidP="00525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Контактные телефоны: 8 (84472) 3-32-00, 8 (84472) 3-35-72</w:t>
      </w:r>
    </w:p>
    <w:p w:rsidR="00CF1C2B" w:rsidRPr="00525D01" w:rsidRDefault="00CF1C2B" w:rsidP="00525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5" w:history="1">
        <w:r w:rsidRPr="005B2D3B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kalach</w:t>
        </w:r>
        <w:r w:rsidRPr="005B2D3B">
          <w:rPr>
            <w:rFonts w:ascii="Times New Roman" w:hAnsi="Times New Roman" w:cs="Times New Roman"/>
            <w:sz w:val="24"/>
            <w:szCs w:val="24"/>
            <w:u w:val="single"/>
          </w:rPr>
          <w:t>_</w:t>
        </w:r>
        <w:r w:rsidRPr="005B2D3B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opeka</w:t>
        </w:r>
        <w:r w:rsidRPr="005B2D3B">
          <w:rPr>
            <w:rFonts w:ascii="Times New Roman" w:hAnsi="Times New Roman" w:cs="Times New Roman"/>
            <w:sz w:val="24"/>
            <w:szCs w:val="24"/>
            <w:u w:val="single"/>
          </w:rPr>
          <w:t>@</w:t>
        </w:r>
        <w:r w:rsidRPr="005B2D3B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mail</w:t>
        </w:r>
        <w:r w:rsidRPr="005B2D3B">
          <w:rPr>
            <w:rFonts w:ascii="Times New Roman" w:hAnsi="Times New Roman" w:cs="Times New Roman"/>
            <w:sz w:val="24"/>
            <w:szCs w:val="24"/>
            <w:u w:val="single"/>
          </w:rPr>
          <w:t>.</w:t>
        </w:r>
        <w:r w:rsidRPr="005B2D3B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ru</w:t>
        </w:r>
      </w:hyperlink>
    </w:p>
    <w:p w:rsidR="00CF1C2B" w:rsidRPr="00525D01" w:rsidRDefault="00CF1C2B" w:rsidP="00525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1.3.2. Отдел опеки и попечительства комитета по образованию администрации Калачевского муниципального района Волгоградской области осуществляет прием заявителей в соответствии со следующим графиком:</w:t>
      </w:r>
    </w:p>
    <w:p w:rsidR="00CF1C2B" w:rsidRPr="00525D01" w:rsidRDefault="00CF1C2B" w:rsidP="00525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CF1C2B" w:rsidRPr="009843F3"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Дни недели</w:t>
            </w:r>
          </w:p>
        </w:tc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191" w:type="dxa"/>
          </w:tcPr>
          <w:p w:rsidR="00CF1C2B" w:rsidRPr="00525D01" w:rsidRDefault="00CF1C2B" w:rsidP="0052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F1C2B" w:rsidRPr="009843F3"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F1C2B" w:rsidRPr="00525D01" w:rsidRDefault="00CF1C2B" w:rsidP="0052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C2B" w:rsidRPr="009843F3"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F1C2B" w:rsidRPr="00525D01" w:rsidRDefault="00CF1C2B" w:rsidP="0052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приемный день</w:t>
            </w:r>
          </w:p>
        </w:tc>
      </w:tr>
      <w:tr w:rsidR="00CF1C2B" w:rsidRPr="009843F3"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F1C2B" w:rsidRPr="00525D01" w:rsidRDefault="00CF1C2B" w:rsidP="0052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C2B" w:rsidRPr="009843F3"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F1C2B" w:rsidRPr="00525D01" w:rsidRDefault="00CF1C2B" w:rsidP="0052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приемный день</w:t>
            </w:r>
          </w:p>
        </w:tc>
      </w:tr>
      <w:tr w:rsidR="00CF1C2B" w:rsidRPr="009843F3"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8.00-12.00 – 13.00-17.00</w:t>
            </w:r>
          </w:p>
        </w:tc>
        <w:tc>
          <w:tcPr>
            <w:tcW w:w="3191" w:type="dxa"/>
          </w:tcPr>
          <w:p w:rsidR="00CF1C2B" w:rsidRPr="00525D01" w:rsidRDefault="00CF1C2B" w:rsidP="0052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C2B" w:rsidRPr="009843F3"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191" w:type="dxa"/>
          </w:tcPr>
          <w:p w:rsidR="00CF1C2B" w:rsidRPr="00525D01" w:rsidRDefault="00CF1C2B" w:rsidP="0052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C2B" w:rsidRPr="009843F3"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Воскресение</w:t>
            </w:r>
          </w:p>
        </w:tc>
        <w:tc>
          <w:tcPr>
            <w:tcW w:w="3190" w:type="dxa"/>
          </w:tcPr>
          <w:p w:rsidR="00CF1C2B" w:rsidRPr="00525D01" w:rsidRDefault="00CF1C2B" w:rsidP="0052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3191" w:type="dxa"/>
          </w:tcPr>
          <w:p w:rsidR="00CF1C2B" w:rsidRPr="00525D01" w:rsidRDefault="00CF1C2B" w:rsidP="0052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C2B" w:rsidRPr="00525D01" w:rsidRDefault="00CF1C2B" w:rsidP="00525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1.3.3. Информирование получателей государственной услуги осуществляется путем: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устного консультирования;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письменных разъяснений;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средств телефонной связи, в том числе по телефонам: 8 (84472) 3-32-00, 3-35-72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средств почтовой связи;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 xml:space="preserve">размещения информационных материалов на странице комитета по образованию на портале Администрации Волгоградской области: </w:t>
      </w:r>
      <w:hyperlink r:id="rId6" w:history="1"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://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obraz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volganet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folder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_5/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folder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_1/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folder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_16/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folder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_2/</w:t>
        </w:r>
      </w:hyperlink>
      <w:r w:rsidRPr="00525D01">
        <w:rPr>
          <w:rFonts w:ascii="Times New Roman" w:hAnsi="Times New Roman" w:cs="Times New Roman"/>
          <w:sz w:val="24"/>
          <w:szCs w:val="24"/>
        </w:rPr>
        <w:t>;</w:t>
      </w:r>
    </w:p>
    <w:p w:rsidR="00CF1C2B" w:rsidRPr="00525D01" w:rsidRDefault="00CF1C2B" w:rsidP="00525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 (адрес сайта </w:t>
      </w:r>
      <w:hyperlink r:id="rId7" w:history="1"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edu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kalach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volganet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525D01">
        <w:rPr>
          <w:rFonts w:ascii="Times New Roman" w:hAnsi="Times New Roman" w:cs="Times New Roman"/>
          <w:sz w:val="24"/>
          <w:szCs w:val="24"/>
        </w:rPr>
        <w:t xml:space="preserve"> );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701337"/>
      <w:r w:rsidRPr="00525D01">
        <w:rPr>
          <w:rFonts w:ascii="Times New Roman" w:hAnsi="Times New Roman" w:cs="Times New Roman"/>
          <w:sz w:val="24"/>
          <w:szCs w:val="24"/>
        </w:rPr>
        <w:t>использования федеральной государственной информационной системы "Сводный реестр государственных и муниципальных услуг (функций)" (</w:t>
      </w:r>
      <w:hyperlink r:id="rId8" w:history="1"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www.gosuslugi.ru</w:t>
        </w:r>
      </w:hyperlink>
      <w:r w:rsidRPr="00525D01">
        <w:rPr>
          <w:rFonts w:ascii="Times New Roman" w:hAnsi="Times New Roman" w:cs="Times New Roman"/>
          <w:sz w:val="24"/>
          <w:szCs w:val="24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9" w:history="1"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www.volganet.ru</w:t>
        </w:r>
      </w:hyperlink>
      <w:r w:rsidRPr="00525D01">
        <w:rPr>
          <w:rFonts w:ascii="Times New Roman" w:hAnsi="Times New Roman" w:cs="Times New Roman"/>
          <w:sz w:val="24"/>
          <w:szCs w:val="24"/>
        </w:rPr>
        <w:t>);</w:t>
      </w:r>
    </w:p>
    <w:bookmarkEnd w:id="2"/>
    <w:p w:rsidR="00CF1C2B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обращения в многофункциональный центр предоставления государственных и муниципальных услуг (далее - МФЦ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CF1C2B" w:rsidRDefault="00CF1C2B" w:rsidP="005B2D3B">
      <w:pPr>
        <w:pStyle w:val="NormalWeb"/>
        <w:spacing w:before="0" w:beforeAutospacing="0" w:after="0" w:afterAutospacing="0"/>
      </w:pPr>
      <w:r>
        <w:t xml:space="preserve"> адрес МФЦ: г.Калач-на-Дону, ул.Октябрьская, 283 </w:t>
      </w:r>
    </w:p>
    <w:p w:rsidR="00CF1C2B" w:rsidRDefault="00CF1C2B" w:rsidP="005B2D3B">
      <w:pPr>
        <w:pStyle w:val="NormalWeb"/>
        <w:spacing w:before="0" w:beforeAutospacing="0" w:after="0" w:afterAutospacing="0"/>
      </w:pPr>
      <w:r>
        <w:t xml:space="preserve">- график работы: </w:t>
      </w:r>
    </w:p>
    <w:p w:rsidR="00CF1C2B" w:rsidRDefault="00CF1C2B" w:rsidP="005B2D3B">
      <w:pPr>
        <w:pStyle w:val="NormalWeb"/>
        <w:spacing w:before="0" w:beforeAutospacing="0" w:after="0" w:afterAutospacing="0"/>
      </w:pPr>
      <w:r>
        <w:t xml:space="preserve">понедельник -  9.00-20.00 </w:t>
      </w:r>
    </w:p>
    <w:p w:rsidR="00CF1C2B" w:rsidRDefault="00CF1C2B" w:rsidP="005B2D3B">
      <w:pPr>
        <w:pStyle w:val="NormalWeb"/>
        <w:spacing w:before="0" w:beforeAutospacing="0" w:after="0" w:afterAutospacing="0"/>
      </w:pPr>
      <w:r>
        <w:t xml:space="preserve">вторник-пятница  -  9.00-18.00 </w:t>
      </w:r>
    </w:p>
    <w:p w:rsidR="00CF1C2B" w:rsidRDefault="00CF1C2B" w:rsidP="005B2D3B">
      <w:pPr>
        <w:pStyle w:val="NormalWeb"/>
        <w:spacing w:before="0" w:beforeAutospacing="0" w:after="0" w:afterAutospacing="0"/>
      </w:pPr>
      <w:r>
        <w:t xml:space="preserve">суббота -  9.00-15.00 </w:t>
      </w:r>
    </w:p>
    <w:p w:rsidR="00CF1C2B" w:rsidRDefault="00CF1C2B" w:rsidP="005B2D3B">
      <w:pPr>
        <w:pStyle w:val="NormalWeb"/>
        <w:spacing w:before="0" w:beforeAutospacing="0" w:after="0" w:afterAutospacing="0"/>
      </w:pPr>
      <w:r>
        <w:t xml:space="preserve">воскресенье – выходной </w:t>
      </w:r>
    </w:p>
    <w:p w:rsidR="00CF1C2B" w:rsidRDefault="00CF1C2B" w:rsidP="005B2D3B">
      <w:pPr>
        <w:pStyle w:val="NormalWeb"/>
        <w:spacing w:before="0" w:beforeAutospacing="0" w:after="0" w:afterAutospacing="0"/>
      </w:pPr>
      <w:r>
        <w:t xml:space="preserve">- телефоны: 8(84472) 3-49-20, 3-49-19, 3-49-18 </w:t>
      </w:r>
    </w:p>
    <w:p w:rsidR="00CF1C2B" w:rsidRDefault="00CF1C2B" w:rsidP="005B2D3B">
      <w:pPr>
        <w:pStyle w:val="NormalWeb"/>
        <w:spacing w:before="0" w:beforeAutospacing="0" w:after="0" w:afterAutospacing="0"/>
      </w:pPr>
      <w:r>
        <w:t xml:space="preserve">- Email: mfc111@volganet.ru </w:t>
      </w:r>
    </w:p>
    <w:p w:rsidR="00CF1C2B" w:rsidRDefault="00CF1C2B" w:rsidP="005B2D3B">
      <w:pPr>
        <w:pStyle w:val="NormalWeb"/>
        <w:spacing w:before="0" w:beforeAutospacing="0" w:after="0" w:afterAutospacing="0"/>
      </w:pPr>
      <w:r>
        <w:t xml:space="preserve">- официальный сайт: http://mfc.volganet.ru 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 размещаются следующие информационные материалы: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5) порядок информирования о ходе предоставления государственной услуги;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6) порядок обжалования действия (бездействия) и решений, осуществляемых и принимаемых уполномоченным органом в ходе предоставления государственной услуги.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На стенде уполномоченного органа размещается следующая информация: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4) образцы оформления документов, необходимых для предоставления государственной услуги, и требования к ним;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5) порядок информирования о ходе предоставления государственной услуги;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6) порядок обжалования действия (бездействия) и решений, осуществляемых и принимаемых уполномоченным органом в ходе предоставления государственной услуги.</w:t>
      </w:r>
    </w:p>
    <w:p w:rsidR="00CF1C2B" w:rsidRPr="00525D01" w:rsidRDefault="00CF1C2B" w:rsidP="00525D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5D01">
        <w:rPr>
          <w:rFonts w:ascii="Times New Roman" w:hAnsi="Times New Roman" w:cs="Times New Roman"/>
          <w:sz w:val="24"/>
          <w:szCs w:val="24"/>
        </w:rPr>
        <w:t>1.3.4. Информация о ходе предоставления государственной услуги доводится до заявителей специалистами уполномоченного органа при личном контакте, а также с использованием средств почтовой, телефонной связи, электронной почты.</w:t>
      </w:r>
    </w:p>
    <w:p w:rsidR="00CF1C2B" w:rsidRPr="00525D01" w:rsidRDefault="00CF1C2B" w:rsidP="00525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 Стандарт предоставления государственной услуги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2.1. Наименование государственной услуги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Временное устройство несовер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шеннолетних в образовательные, 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>медицинские организации для детей-сирот и детей, оставшихся без попечения родителей,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организации, оказывающие социальные услуги, (далее – организации для детей-сирот)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на полное государственное обеспечение.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2.2. Наименование органа местного самоуправления, предоставляющего государственную услугу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25D01">
        <w:rPr>
          <w:rFonts w:ascii="Times New Roman" w:hAnsi="Times New Roman" w:cs="Times New Roman"/>
          <w:sz w:val="24"/>
          <w:szCs w:val="24"/>
        </w:rPr>
        <w:t>2.2.1. Государственную услугу предоставляет администрация Калачевского муниципального района в лице комитета по образованию (отдел опеки и попечительства) (далее – уполномоченный орган).</w:t>
      </w:r>
    </w:p>
    <w:p w:rsidR="00CF1C2B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5D01">
        <w:rPr>
          <w:rFonts w:ascii="Times New Roman" w:hAnsi="Times New Roman" w:cs="Times New Roman"/>
          <w:sz w:val="24"/>
          <w:szCs w:val="24"/>
        </w:rPr>
        <w:t xml:space="preserve"> 2.2.2. Запрещено требовать от заявителя осуществления действий, в том числе согласований, необходимых для получения государственной услуги, связанных с обращением в иные государственные органы, организации, за исключением получения услуг, включенных в утвержденный областным нормативным правовым актом перечень услуг, которые являются необходимыми и обязательными для предоставления государственной услуги.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3" w:name="sub_6023"/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2.3. Описание результата предоставления государственной услуги</w:t>
      </w:r>
    </w:p>
    <w:bookmarkEnd w:id="3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Конечным результатом предоставления государственной услуги являются: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заключение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соглашения между законным представителем, организацией для детей-сирот и органом опеки и попечительства о временном пребывании ребенка в организации для детей-сирот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письменное уведомление заявителя об отказе в предоставлении государственной услуги с указанием причин отказа.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2.4. Срок предоставления государственной услуги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4" w:name="sub_60241"/>
      <w:r w:rsidRPr="00525D01">
        <w:rPr>
          <w:rFonts w:ascii="Times New Roman" w:hAnsi="Times New Roman" w:cs="Times New Roman"/>
          <w:sz w:val="24"/>
          <w:szCs w:val="24"/>
          <w:lang w:eastAsia="ru-RU"/>
        </w:rPr>
        <w:t>2.4.1. Срок предоставления государственной услуги не должен превышать 15-ти календарных дней со дня подачи заявителем заявления с приложением необходимых документов.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5" w:name="sub_602412"/>
      <w:bookmarkEnd w:id="4"/>
      <w:r w:rsidRPr="00525D01">
        <w:rPr>
          <w:rFonts w:ascii="Times New Roman" w:hAnsi="Times New Roman" w:cs="Times New Roman"/>
          <w:sz w:val="24"/>
          <w:szCs w:val="24"/>
          <w:lang w:eastAsia="ru-RU"/>
        </w:rPr>
        <w:t>В случае представления заявителем документов через МФЦ срок предоставления государственной услуги исчисляется со дня передачи документов в уполномоченный орган.</w:t>
      </w:r>
    </w:p>
    <w:bookmarkEnd w:id="5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2.4.2. Допустимые сроки выдачи документов, являющихся результатом предоставления государственной услуги: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решения о предоставлении или об отказе в предоставлении государственной услуги должны быть направлены заявителям в течение 3 дней со дня принятия одного из них.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6" w:name="sub_6025"/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2.5. Перечень нормативных правовых актов, регулирующих предоставление государственной услуги</w:t>
      </w:r>
    </w:p>
    <w:bookmarkEnd w:id="6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Предоставление государственной услуги осуществляется в соответствии со следующими нормативными правовыми актами: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0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Конституцией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 ("Российская газета", 21.01.2009, N 7);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1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Гражданским кодексом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 (часть первая) ("Собрание законодательства РФ", 05.12.1994, N 32, ст. 3301, "Российская газета", N 238-239, 08.12.1994);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2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Семейным кодексом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 ("Собрание законодательства РФ", 01.01.1996, N 1, ст. 16; "Российская газета", N 17, 27.01.1996);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3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Федеральным законом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от 15.11.1997 N 143-ФЗ "Об актах гражданского состояния" ("Собрание законодательства РФ", 24.11.1997, N 47, ст. 5340; "Российская газета", N 224, 20.11.1997);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4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Федеральным законом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от 24.06.1999 N 120-ФЗ "Об основах системы профилактики безнадзорности и правонарушений несовершеннолетних";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5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Федеральным законом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от 24.04.2008 N 48-ФЗ "Об опеке и попечительстве" ("Собрание законодательства РФ", 28.04.2008, N 17, ст. 1755; "Российская газета", N 94, 30.04.2008);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6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Федеральным законом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от 27.07.2010 N 210-ФЗ "Об организации предоставления государственных и муниципальных услуг" ("Собрание законодательства РФ", 02.08.2010, N 31, ст. 4179; "Российская газета", N 168, 30.07.2010);</w:t>
      </w:r>
    </w:p>
    <w:p w:rsidR="00CF1C2B" w:rsidRPr="00D25143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827EC">
        <w:rPr>
          <w:rFonts w:ascii="Times New Roman" w:hAnsi="Times New Roman" w:cs="Times New Roman"/>
          <w:color w:val="3366FF"/>
          <w:sz w:val="24"/>
          <w:szCs w:val="24"/>
        </w:rPr>
        <w:t>Приказом</w:t>
      </w:r>
      <w:r w:rsidRPr="00D25143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от 30.08.2013 №1015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 («Российская газета», №232, 16.10.2013)</w:t>
      </w:r>
      <w:r w:rsidRPr="00D25143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7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Постановлением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("Собрание законодательства Российской Федерации", 30.05.2011, N 22, ст. 3169);</w:t>
      </w:r>
    </w:p>
    <w:bookmarkStart w:id="7" w:name="sub_602511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fldChar w:fldCharType="begin"/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instrText>HYPERLINK "garantF1://70561542.0"</w:instrText>
      </w:r>
      <w:r w:rsidRPr="005B2D3B">
        <w:rPr>
          <w:rFonts w:ascii="Times New Roman" w:hAnsi="Times New Roman" w:cs="Times New Roman"/>
          <w:sz w:val="24"/>
          <w:szCs w:val="24"/>
          <w:lang w:eastAsia="ru-RU"/>
        </w:rPr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fldChar w:fldCharType="separate"/>
      </w:r>
      <w:r w:rsidRPr="00525D01">
        <w:rPr>
          <w:rFonts w:ascii="Times New Roman" w:hAnsi="Times New Roman" w:cs="Times New Roman"/>
          <w:color w:val="106BBE"/>
          <w:sz w:val="24"/>
          <w:szCs w:val="24"/>
          <w:lang w:eastAsia="ru-RU"/>
        </w:rPr>
        <w:t>Постановлением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fldChar w:fldCharType="end"/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24.05.2014 г. N 481 "О деятельности организаций для детей-сирот и детей, оставшихся без попечения родителей, и об устройстве в них детей, оставшихся без попечения родителей" ("Собрание законодательства РФ", 02.06.2014, N 22);</w:t>
      </w:r>
    </w:p>
    <w:bookmarkEnd w:id="7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fldChar w:fldCharType="begin"/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instrText>HYPERLINK "garantF1://4072020.0"</w:instrText>
      </w:r>
      <w:r w:rsidRPr="005B2D3B">
        <w:rPr>
          <w:rFonts w:ascii="Times New Roman" w:hAnsi="Times New Roman" w:cs="Times New Roman"/>
          <w:sz w:val="24"/>
          <w:szCs w:val="24"/>
          <w:lang w:eastAsia="ru-RU"/>
        </w:rPr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fldChar w:fldCharType="separate"/>
      </w:r>
      <w:r w:rsidRPr="00525D01">
        <w:rPr>
          <w:rFonts w:ascii="Times New Roman" w:hAnsi="Times New Roman" w:cs="Times New Roman"/>
          <w:color w:val="106BBE"/>
          <w:sz w:val="24"/>
          <w:szCs w:val="24"/>
          <w:lang w:eastAsia="ru-RU"/>
        </w:rPr>
        <w:t>Приказ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fldChar w:fldCharType="end"/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Минздрава СССР от 19.11.1986 N 1525 "Об утверждении "Положения о доме ребенка" и "Инструкции о порядке приема детей в дом ребенка и выписке из него";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8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Приказом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Министерства здравоохранения Российской Федерации от 24.01.2003 N 2 "О совершенствовании деятельности дома ребенка" ("Здравоохранение", N 5, 2003; "Официальные документы в образовании", N 21, 2003);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9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Приказ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Минздравсоцразвития России от 11.04.2012 N 343н "Об утверждении Порядка содержания детей-сирот, детей, оставшихся без попечения родителей, и детей, находящихся в трудной жизненной ситуации, до достижения ими возраста четырех лет включительно в медицинских организациях государственной системы здравоохранения и муниципальной системы здравоохранения"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0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Приказ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Минздравсоцразвития России от 12.04.2012 N 344н "Об утверждении Типового положения о доме ребенка";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1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Законом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Волгоградской области от 15.11.2007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 ("Волгоградская правда", N 224, 28.11.2007);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2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Законом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Волгоградской области от 15.11.2007 N 1558-ОД "Об органах опеки и попечительства" ("Волгоградская правда", N 224, 28.11.2007);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3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Постановлением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Администрации Волгоградской области от 25.07.2011 N 369-п "О разработке и утверждении административных регламентов предоставления государственных услуг" ("Волгоградская правда", N 142, 03.08.2011);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24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Приказом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Комитета по здравоохранению Администрации Волгоградской области от 24.07.2007 N 773 "О порядке приема детей на временное содержание в дома ребенка Волгоградской области";</w:t>
      </w:r>
    </w:p>
    <w:p w:rsidR="00CF1C2B" w:rsidRPr="00D25143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5143">
        <w:rPr>
          <w:rFonts w:ascii="Times New Roman" w:hAnsi="Times New Roman" w:cs="Times New Roman"/>
          <w:sz w:val="24"/>
          <w:szCs w:val="24"/>
        </w:rPr>
        <w:t>Приказом комитета образования и науки Волгоградской области от 09.09.2015 №1321 «Об утверждении Порядка выдачи направления для помещения детей-сирот и детей, оставшихся без попечения родителей, детей, имеющих законных представителей, под надзор в организации для детей-сирот и детей, оставшихся без попечения родителей, подведомственные комитету образования и науки Волгоградской области» («Волгоградская правда», 3148, 15.09.2015)»</w:t>
      </w:r>
      <w:r w:rsidRPr="00D2514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F1C2B" w:rsidRPr="00D25143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8" w:name="sub_6026"/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2.6. 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подлежащих предоставлению заявителем</w:t>
      </w:r>
    </w:p>
    <w:bookmarkEnd w:id="8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9" w:name="sub_60261"/>
      <w:r w:rsidRPr="00525D01">
        <w:rPr>
          <w:rFonts w:ascii="Times New Roman" w:hAnsi="Times New Roman" w:cs="Times New Roman"/>
          <w:sz w:val="24"/>
          <w:szCs w:val="24"/>
          <w:lang w:eastAsia="ru-RU"/>
        </w:rPr>
        <w:t>2.6.1. Для принятия решения о предоставлении государственной услуги по временному устройству несовершеннолетних в организацию для детей-сирот на полное государственное обеспечение заявитель предоставляет следующие документы:</w:t>
      </w:r>
    </w:p>
    <w:bookmarkEnd w:id="9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личное заявление законного представителя о временном помещении ребенка в организацию для детей-сирот с указанием причин и срока такого помещения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(Приложение№1)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копия свидетельства о рождении или паспорта ребенка;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копии документов, удостоверяющих личность и полномочия законных представителей;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сведения о близких родственниках ребенка (при наличии);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заключение медицинской организации, оказывающей первичную медико-санитарную помощь по месту жительства или пребывания ребенка, о состоянии здоровья ребенка с приложением результатов медицинского обследования ребенка, временно помещаемого в организацию для детей-сирот;</w:t>
      </w:r>
    </w:p>
    <w:p w:rsidR="00CF1C2B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заключение психолого-медико-педагогической комиссии (при его наличии) - для детей с огран</w:t>
      </w:r>
      <w:r>
        <w:rPr>
          <w:rFonts w:ascii="Times New Roman" w:hAnsi="Times New Roman" w:cs="Times New Roman"/>
          <w:sz w:val="24"/>
          <w:szCs w:val="24"/>
          <w:lang w:eastAsia="ru-RU"/>
        </w:rPr>
        <w:t>иченными возможностями здоровья;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индивидуальная программа реабилитации ребенка-инвалида (при ее наличии).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2.6.2. Исчерпывающий перечень документов, необходимых для предоставления государственной услуги, которые заявитель вправе предоставить по собственной инициативе, так как они предоставляются в рамках межведомственного информационного взаимодействия или находятся в распоряжении уполномоченного органа.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Заявитель вправе предоставить следующие документы: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1) документы (постановление, распоряжение, приказ, договор) о назначении опекуном, попечителем, приемным родителем;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2) справку от пристава-исполнителя о задолженности по алиментам одного из родителей на содержание ребенка (в случае если один из родителей не принимает участия в воспитании и содержании ребенка);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3) справку органов внутренних дел о невозможности установления места нахождения одного из родителей;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4) акт обсл</w:t>
      </w:r>
      <w:r>
        <w:rPr>
          <w:rFonts w:ascii="Times New Roman" w:hAnsi="Times New Roman" w:cs="Times New Roman"/>
          <w:sz w:val="24"/>
          <w:szCs w:val="24"/>
          <w:lang w:eastAsia="ru-RU"/>
        </w:rPr>
        <w:t>едования условий жизни ребенка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0" w:name="sub_60263"/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2.6.3. Документы, предусмотренные </w:t>
      </w:r>
      <w:hyperlink w:anchor="sub_60261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пунктом 2.6.1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могут быть поданы гражданином в уполномоченный орган лично, либо через операторов почтовой связи, либо с использованием федеральной государственной информационной системы "Сводный реестр государственных и муниципальных услуг (функций)" (</w:t>
      </w:r>
      <w:hyperlink r:id="rId25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www.gosuslugi.ru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26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www.volganet.ru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>), официального сайта уполномоченно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го органа (адрес сайта </w:t>
      </w:r>
      <w:hyperlink r:id="rId27" w:history="1"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edu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kalach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volganet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>), либо через МФЦ, с которым заключено соглашение о взаимодействии.</w:t>
      </w:r>
    </w:p>
    <w:bookmarkEnd w:id="10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В случае личного обращения в уполномоченный орган гражданин при подаче заявления должен предъявить паспорт или иной документ, удостоверяющий его личность.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1" w:name="sub_602634"/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При подаче заявления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органа, заявление и прилагаемые к нему документы подписываются тем видом </w:t>
      </w:r>
      <w:hyperlink r:id="rId28" w:history="1">
        <w:r w:rsidRPr="00E827EC">
          <w:rPr>
            <w:rFonts w:ascii="Times New Roman" w:hAnsi="Times New Roman" w:cs="Times New Roman"/>
            <w:sz w:val="24"/>
            <w:szCs w:val="24"/>
            <w:lang w:eastAsia="ru-RU"/>
          </w:rPr>
          <w:t>электронной подписи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>, использование которой допускается при обращении за получением государственных и муниципальных услуг законодательством Российской Федерации.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структуры.</w:t>
      </w:r>
    </w:p>
    <w:bookmarkEnd w:id="11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направления в уполномоченный орган заявления в электронной форме, основанием для его приема (регистрации) является представление заявителем посредством единого портала государственных и муниципальных услуг сведений из документов, указанных в </w:t>
      </w:r>
      <w:hyperlink r:id="rId29" w:history="1">
        <w:r w:rsidRPr="00E827EC">
          <w:rPr>
            <w:rFonts w:ascii="Times New Roman" w:hAnsi="Times New Roman" w:cs="Times New Roman"/>
            <w:sz w:val="24"/>
            <w:szCs w:val="24"/>
            <w:lang w:eastAsia="ru-RU"/>
          </w:rPr>
          <w:t>части 6 статьи 7</w:t>
        </w:r>
      </w:hyperlink>
      <w:r w:rsidRPr="00E827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>Федерального закона от 27.07.2010 N 210-ФЗ "Об организации предоставления государственных и муниципальных услуг", необходимых для предоставления государственной услуги.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Идентификация пользователя в федеральной государственной информационной системе "Единый портал государственных и муниципальных услуг (функций)" для подачи заявителем заявления и документов может производиться, в том числе, с использованием универсальной электронной карты.</w:t>
      </w:r>
    </w:p>
    <w:p w:rsidR="00CF1C2B" w:rsidRPr="00E827EC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2" w:name="sub_602637"/>
      <w:r w:rsidRPr="00525D01">
        <w:rPr>
          <w:rFonts w:ascii="Times New Roman" w:hAnsi="Times New Roman" w:cs="Times New Roman"/>
          <w:sz w:val="24"/>
          <w:szCs w:val="24"/>
          <w:lang w:eastAsia="ru-RU"/>
        </w:rPr>
        <w:t>Формы заявления и документов, оформляемых и представляемых заявителями для получения государственной услуги в электронном виде, должны быть доступны для копирования и заполнения в электронном виде на официальном сайте уполномоченного органа, в федеральной государственной информационной системе "Единый портал государственных и муниципальных услуг (функций)", на официальном портале Губернатора и Администрации Волгоградской области, на официальном сайте уполномоченного органа.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3" w:name="sub_602638"/>
      <w:bookmarkEnd w:id="12"/>
      <w:r w:rsidRPr="00E827EC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представления документов, предусмотренных </w:t>
      </w:r>
      <w:hyperlink w:anchor="sub_60261" w:history="1">
        <w:r w:rsidRPr="00E827EC">
          <w:rPr>
            <w:rFonts w:ascii="Times New Roman" w:hAnsi="Times New Roman" w:cs="Times New Roman"/>
            <w:sz w:val="24"/>
            <w:szCs w:val="24"/>
            <w:lang w:eastAsia="ru-RU"/>
          </w:rPr>
          <w:t>пунктами 2.6.1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органа, гражданин представляет сотруднику уполномоченного органа оригиналы указанных документов.</w:t>
      </w:r>
    </w:p>
    <w:bookmarkEnd w:id="13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2.6.4. Уполномоченный орган не вправе требовать от заявителя представления документов, не предусмотренных </w:t>
      </w:r>
      <w:hyperlink w:anchor="sub_60261" w:history="1">
        <w:r w:rsidRPr="00E827EC">
          <w:rPr>
            <w:rFonts w:ascii="Times New Roman" w:hAnsi="Times New Roman" w:cs="Times New Roman"/>
            <w:sz w:val="24"/>
            <w:szCs w:val="24"/>
            <w:lang w:eastAsia="ru-RU"/>
          </w:rPr>
          <w:t>пунктом 2.6.1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Уполномоченный орган не вправе требовать у заявителя документы, необходимые для предоставления государственной услуги, если сведения в них содержащиеся, находятся в распоряжении органов, предоставляющих государственную услугу, иных государственных органов, органов местного самоуправления, орган</w:t>
      </w:r>
      <w:r>
        <w:rPr>
          <w:rFonts w:ascii="Times New Roman" w:hAnsi="Times New Roman" w:cs="Times New Roman"/>
          <w:sz w:val="24"/>
          <w:szCs w:val="24"/>
          <w:lang w:eastAsia="ru-RU"/>
        </w:rPr>
        <w:t>изаций, в соответствии с нормативными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правовыми актами Российской Федерации, нормативными правовыми актами Волгоградской области, муниципальными правовыми актами, кроме случаев, если такие документы включены в определенные нормативные правовые акты Российской Федерации и Волгоградской области, регламентирующие порядок организации предоставления государственных и муниципальных услуг. Уполномоченный орган самостоятельно истребует такие сведения, в том числе в форме электронного документа, у соответствующих органов, если заявитель не представил их по своей инициативе.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Межведомственное информационное взаимодействие в рамках предоставления государственной услуги осуществляется в соответствии с требованиями </w:t>
      </w:r>
      <w:hyperlink r:id="rId30" w:history="1">
        <w:r w:rsidRPr="00E827EC">
          <w:rPr>
            <w:rFonts w:ascii="Times New Roman" w:hAnsi="Times New Roman" w:cs="Times New Roman"/>
            <w:sz w:val="24"/>
            <w:szCs w:val="24"/>
            <w:lang w:eastAsia="ru-RU"/>
          </w:rPr>
          <w:t>Федерального закона</w:t>
        </w:r>
      </w:hyperlink>
      <w:r w:rsidRPr="00E827EC">
        <w:rPr>
          <w:rFonts w:ascii="Times New Roman" w:hAnsi="Times New Roman" w:cs="Times New Roman"/>
          <w:sz w:val="24"/>
          <w:szCs w:val="24"/>
          <w:lang w:eastAsia="ru-RU"/>
        </w:rPr>
        <w:t xml:space="preserve"> от 27.07.2010 N 210-ФЗ "Об организации предоставления госу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>дарственных и муниципальных услуг".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14" w:name="sub_6027"/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2.7. Исчерпывающий перечень оснований для отказа в приеме документов, необходимых для предоставления государственной услуги</w:t>
      </w:r>
    </w:p>
    <w:bookmarkEnd w:id="14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В приеме документов, необходимых для предоставления государственной услуги, отказывается, если: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1) с заявлением обратилось неуполномоченное лицо;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2) заявление не содержит подписи и указания фамилии, имени, отчества заявителя и его почтового адреса для ответа;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3) заявление не поддается прочтению, содержит нецензурные или оскорбительные выражения;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4) несоответствие документов, указанных в </w:t>
      </w:r>
      <w:hyperlink w:anchor="sub_60261" w:history="1">
        <w:r w:rsidRPr="00E827EC">
          <w:rPr>
            <w:rFonts w:ascii="Times New Roman" w:hAnsi="Times New Roman" w:cs="Times New Roman"/>
            <w:sz w:val="24"/>
            <w:szCs w:val="24"/>
            <w:lang w:eastAsia="ru-RU"/>
          </w:rPr>
          <w:t>пункте 2.6.1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по форме или содержанию требованиям, определенным настоящим Административным регламентом, а также содержание в документах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государственных услуг;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5) в случае если в представленных документах и поступивших копиях записей актов гражданского состояния имеются несоответствия сведений;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6) документы исполнены карандашом;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7) документы имеют серьезные повреждения, наличие которых не позволяет однозначно истолковать их содержание;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8) истек срок действия представленного(-ных) документа(-ов).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После устранения оснований для отказа в приеме документов, необходимых для предоставления государственной услуги, заявитель вправе повторно обратиться за получением государственной услуги.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15" w:name="sub_6028"/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2.8. Перечень оснований для приостановления и (или) отказа в предоставлении государственной услуги</w:t>
      </w:r>
    </w:p>
    <w:bookmarkEnd w:id="15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2.8.1. Основания для приостановления предоставления государственной услуги отсутствуют.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2.8.2. Заявителю должно быть отказано в предоставлении государственной услуги в следующих случаях: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1) не предоставлен полный пакет документов, указанных в </w:t>
      </w:r>
      <w:hyperlink w:anchor="sub_60261" w:history="1">
        <w:r w:rsidRPr="00E827EC">
          <w:rPr>
            <w:rFonts w:ascii="Times New Roman" w:hAnsi="Times New Roman" w:cs="Times New Roman"/>
            <w:sz w:val="24"/>
            <w:szCs w:val="24"/>
            <w:lang w:eastAsia="ru-RU"/>
          </w:rPr>
          <w:t>пункте 2.6.1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2) если достоверно установлено отсутствие законных оснований для временного устройства несовершеннолетнего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организацию для детей-сирот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>, на полное государственное обеспечение;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3) представление заявителем заведомо недостоверной информации, имеющей существенное значение для предоставления государственной услуги;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left="170"/>
        <w:jc w:val="both"/>
        <w:rPr>
          <w:rFonts w:ascii="Times New Roman" w:hAnsi="Times New Roman" w:cs="Times New Roman"/>
          <w:i/>
          <w:iCs/>
          <w:color w:val="353842"/>
          <w:sz w:val="24"/>
          <w:szCs w:val="24"/>
          <w:shd w:val="clear" w:color="auto" w:fill="F0F0F0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2.9. Перечень услуг, необходимых и обязательных для предоставления государственной услуги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Услуги, необходимые и обязательные для предоставления государственной услуги отсутствуют.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2.10. Взимание платы за предоставление государственной услуги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Государственная услуга предоставляется бесплатно.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16" w:name="sub_60211"/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2.11. Максимальный срок ожидания в очереди при подаче запроса и при получении результата о предоставлении государственной услуги</w:t>
      </w:r>
    </w:p>
    <w:bookmarkEnd w:id="16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заявления на предоставление государственной услуги (далее - заявление) и при получении результата государственной услуги в очной форме составляет не более 15 минут.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2.12. Срок и порядок регистрации запроса заявителя о предоставлении государственной услуги, в том числе в электронной форме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Срок регистрации заявления осуществляется в день обращения заявителя.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Днем обращения за выдачей разрешения на временное устройство несовершеннолетних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организацию для детей сирот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, на полное государственное обеспечение, считается день приема уполномоченным органом заявления со всеми документами, указанными в </w:t>
      </w:r>
      <w:hyperlink w:anchor="sub_60261" w:history="1">
        <w:r w:rsidRPr="00E827EC">
          <w:rPr>
            <w:rFonts w:ascii="Times New Roman" w:hAnsi="Times New Roman" w:cs="Times New Roman"/>
            <w:sz w:val="24"/>
            <w:szCs w:val="24"/>
            <w:lang w:eastAsia="ru-RU"/>
          </w:rPr>
          <w:t>пункте 2.6.1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предоставление которых является обязательным для заявителя.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Дата приема заявления фиксируется в специальном журнале регистрации заявлений.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Заявление и документы, поступившие от заявителя в уполномоченный орган в форме электронного документа, регистрируются в течение 1 (одного) рабочего дня с даты их поступления.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7" w:name="sub_602125"/>
      <w:r w:rsidRPr="00525D01">
        <w:rPr>
          <w:rFonts w:ascii="Times New Roman" w:hAnsi="Times New Roman" w:cs="Times New Roman"/>
          <w:sz w:val="24"/>
          <w:szCs w:val="24"/>
          <w:lang w:eastAsia="ru-RU"/>
        </w:rPr>
        <w:t>В случае предоставления документов, предусмотренных</w:t>
      </w:r>
      <w:r w:rsidRPr="00E827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w:anchor="sub_60261" w:history="1">
        <w:r w:rsidRPr="00E827EC">
          <w:rPr>
            <w:rFonts w:ascii="Times New Roman" w:hAnsi="Times New Roman" w:cs="Times New Roman"/>
            <w:sz w:val="24"/>
            <w:szCs w:val="24"/>
            <w:lang w:eastAsia="ru-RU"/>
          </w:rPr>
          <w:t>пунктом 2.6.1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Администрации Волгоградской области, официального сайта уполномоченного органа гражданин представляет сотруднику уполномоченного органа оригиналы указанных документов.</w:t>
      </w:r>
    </w:p>
    <w:bookmarkEnd w:id="17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AA7AEE" w:rsidRDefault="00CF1C2B" w:rsidP="001F70B2">
      <w:pPr>
        <w:pStyle w:val="Heading1"/>
        <w:rPr>
          <w:rFonts w:ascii="Times New Roman" w:hAnsi="Times New Roman" w:cs="Times New Roman"/>
        </w:rPr>
      </w:pPr>
      <w:r w:rsidRPr="00AA7AEE">
        <w:rPr>
          <w:rFonts w:ascii="Times New Roman" w:hAnsi="Times New Roman" w:cs="Times New Roman"/>
        </w:rPr>
        <w:t xml:space="preserve">2.13. Требования к помещениям, в которых предоставляется </w:t>
      </w:r>
      <w:r>
        <w:rPr>
          <w:rFonts w:ascii="Times New Roman" w:hAnsi="Times New Roman" w:cs="Times New Roman"/>
        </w:rPr>
        <w:t>государственная услуга, к залу</w:t>
      </w:r>
      <w:r w:rsidRPr="00AA7AEE">
        <w:rPr>
          <w:rFonts w:ascii="Times New Roman" w:hAnsi="Times New Roman" w:cs="Times New Roman"/>
        </w:rPr>
        <w:t xml:space="preserve"> ожидания</w:t>
      </w:r>
      <w:r>
        <w:rPr>
          <w:rFonts w:ascii="Times New Roman" w:hAnsi="Times New Roman" w:cs="Times New Roman"/>
        </w:rPr>
        <w:t>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r w:rsidRPr="00AA7AEE">
        <w:rPr>
          <w:rFonts w:ascii="Times New Roman" w:hAnsi="Times New Roman" w:cs="Times New Roman"/>
        </w:rPr>
        <w:t xml:space="preserve"> </w:t>
      </w:r>
    </w:p>
    <w:p w:rsidR="00CF1C2B" w:rsidRPr="001F70B2" w:rsidRDefault="00CF1C2B" w:rsidP="001F7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2.13.1. Требования к помещениям, в которых предоставляется государственная услуга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 xml:space="preserve">Помещения уполномоченного органа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работы. </w:t>
      </w:r>
      <w:hyperlink r:id="rId31" w:history="1">
        <w:r w:rsidRPr="00E827EC">
          <w:rPr>
            <w:rStyle w:val="a"/>
            <w:rFonts w:ascii="Times New Roman" w:hAnsi="Times New Roman" w:cs="Times New Roman"/>
            <w:color w:val="auto"/>
            <w:sz w:val="24"/>
            <w:szCs w:val="24"/>
          </w:rPr>
          <w:t>СанПиН 2.2.2/2.4.1340-03</w:t>
        </w:r>
      </w:hyperlink>
      <w:r w:rsidRPr="001F70B2">
        <w:rPr>
          <w:rFonts w:ascii="Times New Roman" w:hAnsi="Times New Roman" w:cs="Times New Roman"/>
          <w:sz w:val="24"/>
          <w:szCs w:val="24"/>
        </w:rPr>
        <w:t>" и быть оборудованы средствами пожаротушения.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Вход и выход из помещений оборудуются соответствующими указателями.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государственной услуги.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2.13.2. Требования к местам ожидания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2.13.3. Требования к местам приема заявителей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2.13.4. Требования к информационным стендам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государственной услуги.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1) извлечения из законодательных и нормативных правовых актов, содержащих нормы, регулирующие деятельность по исполнению государственной услуги;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2) текст настоящего Административного регламента;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3) информация о порядке исполнения государственной услуги;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4) перечень документов, необходимых для представления государственной услуги;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5) формы и образцы документов для заполнения.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При изменении информации по исполнению государственной услуги осуществляется ее периодическое обновление.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213410"/>
      <w:r w:rsidRPr="001F70B2">
        <w:rPr>
          <w:rFonts w:ascii="Times New Roman" w:hAnsi="Times New Roman" w:cs="Times New Roman"/>
          <w:sz w:val="24"/>
          <w:szCs w:val="24"/>
        </w:rPr>
        <w:t>Визуальная,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"Единый портал государственных и муниципальных услуг (функций)" (</w:t>
      </w:r>
      <w:hyperlink r:id="rId32" w:history="1">
        <w:r w:rsidRPr="001F70B2">
          <w:rPr>
            <w:rStyle w:val="a"/>
            <w:rFonts w:ascii="Times New Roman" w:hAnsi="Times New Roman" w:cs="Times New Roman"/>
            <w:sz w:val="24"/>
            <w:szCs w:val="24"/>
          </w:rPr>
          <w:t>www.gosuslugi.ru</w:t>
        </w:r>
      </w:hyperlink>
      <w:r w:rsidRPr="001F70B2">
        <w:rPr>
          <w:rFonts w:ascii="Times New Roman" w:hAnsi="Times New Roman" w:cs="Times New Roman"/>
          <w:sz w:val="24"/>
          <w:szCs w:val="24"/>
        </w:rPr>
        <w:t>), на официальном портале Губернатора и Администрации Волгоградской области в разделе "Государственные услуги" (</w:t>
      </w:r>
      <w:hyperlink r:id="rId33" w:history="1">
        <w:r w:rsidRPr="001F70B2">
          <w:rPr>
            <w:rStyle w:val="a"/>
            <w:rFonts w:ascii="Times New Roman" w:hAnsi="Times New Roman" w:cs="Times New Roman"/>
            <w:sz w:val="24"/>
            <w:szCs w:val="24"/>
          </w:rPr>
          <w:t>www.volganet.ru</w:t>
        </w:r>
      </w:hyperlink>
      <w:r w:rsidRPr="001F70B2">
        <w:rPr>
          <w:rFonts w:ascii="Times New Roman" w:hAnsi="Times New Roman" w:cs="Times New Roman"/>
          <w:sz w:val="24"/>
          <w:szCs w:val="24"/>
        </w:rPr>
        <w:t xml:space="preserve">), а также на официальном сайте уполномоченного органа (адрес сайта </w:t>
      </w:r>
      <w:hyperlink r:id="rId34" w:history="1">
        <w:r w:rsidRPr="001F70B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1F70B2">
          <w:rPr>
            <w:rStyle w:val="Hyperlink"/>
            <w:rFonts w:ascii="Times New Roman" w:hAnsi="Times New Roman" w:cs="Times New Roman"/>
            <w:sz w:val="24"/>
            <w:szCs w:val="24"/>
          </w:rPr>
          <w:t>_</w:t>
        </w:r>
        <w:r w:rsidRPr="001F70B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kalach</w:t>
        </w:r>
        <w:r w:rsidRPr="001F70B2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1F70B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volganet</w:t>
        </w:r>
        <w:r w:rsidRPr="001F70B2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1F70B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1F70B2">
        <w:rPr>
          <w:rFonts w:ascii="Times New Roman" w:hAnsi="Times New Roman" w:cs="Times New Roman"/>
          <w:sz w:val="24"/>
          <w:szCs w:val="24"/>
        </w:rPr>
        <w:t>).</w:t>
      </w:r>
    </w:p>
    <w:bookmarkEnd w:id="18"/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2.13.5. Требования к обеспечению доступности предоставления государственной услуги для инвалидов.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Уполномоченным органом, предоставляющим государственную услугу, обеспечивается создание инвалидам следующих условий доступности: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а) возможность беспрепятственного входа в помещения уполномоченного органа и выхода из них;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б) возможность самостоятельного передвижения в помещениях уполномоченного органа в целях доступа к месту предоставления услуги, в том числе с помощью работников уполномоченного органа, предоставляющего государственную услугу, ассистивных и вспомогательных технологий, а также сменного кресла-коляски;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в) возможность посадки в транспортное средство и высадки из него перед входом в уполномоченный орган, в том числе с использованием кресла-коляски и, при необходимости, с помощью работников уполномоченного органа;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г) сопровождение инвалидов, имеющих стойкие функции зрения и самостоятельного передвижения, и оказания им помощи в помещениях уполномоченного органа;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д) содействие инвалиду при входе в помещение уполномоченного органа и выходе из него, информирование инвалида о доступных маршрутах общественного транспорта;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государственной услуге,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 и графической информации знаками, выполненными рельефно-точечным шрифтом Брайля и на контрастном фоне; допуск сурдопереводчика и тифлосурдопереводчика;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ж) обеспечение допуска в помещение уполномоченного органа, в котором предоставляется государственная услуга, собаки-проводника при наличии документа, подтверждающего ее специальное обучение, выданное по форме и в порядке, утвержденных приказом Министерства труда и социальной защиты Российской Федерации от 22 июня 2015 года №386н;</w:t>
      </w:r>
    </w:p>
    <w:p w:rsidR="00CF1C2B" w:rsidRPr="001F70B2" w:rsidRDefault="00CF1C2B" w:rsidP="001F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70B2">
        <w:rPr>
          <w:rFonts w:ascii="Times New Roman" w:hAnsi="Times New Roman" w:cs="Times New Roman"/>
          <w:sz w:val="24"/>
          <w:szCs w:val="24"/>
        </w:rPr>
        <w:t>з) оказание работниками уполномоченного органа иной необходимой инвалидам помощи в преодолении барьеров, мешающих получению ими услуг наравне с другими лицами.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2.14. Показатели доступности и качества государственной услуги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2.14.1. Показателями доступности государственной услуги являются: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9" w:name="sub_6021411"/>
      <w:r w:rsidRPr="00525D01">
        <w:rPr>
          <w:rFonts w:ascii="Times New Roman" w:hAnsi="Times New Roman" w:cs="Times New Roman"/>
          <w:sz w:val="24"/>
          <w:szCs w:val="24"/>
          <w:lang w:eastAsia="ru-RU"/>
        </w:rPr>
        <w:t>1) предоставление информации об оказании государственной услуги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35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www.gosuslugi.ru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36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www.volganet.ru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>), а также официального сайта уполномоченно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го органа (адрес сайта </w:t>
      </w:r>
      <w:hyperlink r:id="rId37" w:history="1"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edu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kalach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volganet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bookmarkEnd w:id="19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2) транспортная доступность к местам предоставления государственной услуги;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3) обеспечение беспрепятственного доступа граждан с ограниченными возможностями передвижения к помещениям, в которых предоставляется государственная услуга.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2.14.2. Показателями оценки качества предоставления государственной услуги являются: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1) количество взаимодействий заявителя при получении государственной услуги со специалистами органа местного самоуправления - не более двух раз;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2) продолжительность одного взаимодействия заявителя со специалистами уполномоченного органа - не более 30 минут;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3) соблюдение срока предоставления государственной услуги;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4) отсутствие жалоб заявителей на отсутствие необходимой информации в информационно-телекоммуникационной сети Интернет или на информационных стендах уполномоченного органа;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5) отсутствие поданных в установленном порядке обоснованных жалоб на действия (бездействие) должностных лиц уполномоченного органа.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20" w:name="sub_60215"/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2.15. Иные требования, в том числе учитывающие особенности предоставления государственной услуги, в том числе особенности предоставления государственной услуги в электронной форме</w:t>
      </w:r>
    </w:p>
    <w:bookmarkEnd w:id="20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21" w:name="sub_602151"/>
      <w:r w:rsidRPr="00525D01">
        <w:rPr>
          <w:rFonts w:ascii="Times New Roman" w:hAnsi="Times New Roman" w:cs="Times New Roman"/>
          <w:sz w:val="24"/>
          <w:szCs w:val="24"/>
          <w:lang w:eastAsia="ru-RU"/>
        </w:rPr>
        <w:t>При предоставлении государственной услуги обеспечивается возможность заявителя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38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www.gosuslugi.ru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39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www.volganet.ru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>), а также официального сайта уполномоченно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го органа (адрес сайта </w:t>
      </w:r>
      <w:hyperlink r:id="rId40" w:history="1"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edu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_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kalach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volganet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r w:rsidRPr="00525D01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bookmarkEnd w:id="21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Заявителям предоставляется возможность дистанционно получить формы документов, необходимые для получения государственной услуги. Указанные образцы заявлений размещаются в соответствующем разделе (указывается наименование сайта). Заявитель имеет возможность оформить все необходимые документы в удобном для него месте для подачи в уполномоченный орган.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22" w:name="sub_602153"/>
      <w:r w:rsidRPr="00525D01">
        <w:rPr>
          <w:rFonts w:ascii="Times New Roman" w:hAnsi="Times New Roman" w:cs="Times New Roman"/>
          <w:sz w:val="24"/>
          <w:szCs w:val="24"/>
          <w:lang w:eastAsia="ru-RU"/>
        </w:rPr>
        <w:t>Предоставление услуги в МФЦ осуществляется в соответствии с заключенным соглашением о взаимодействии МФЦ с уполномоченным органом. Предоставление услуги в электронной форме осуществляется с использованием федеральной государственной информационной системы "Единый портал государственных и муниципальных услуг" (</w:t>
      </w:r>
      <w:hyperlink r:id="rId41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www.gosuslugi.ru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>), официального портала Губернатора и Администрации Волгоградской области (раздел "Государственные услуги") (</w:t>
      </w:r>
      <w:hyperlink r:id="rId42" w:history="1">
        <w:r w:rsidRPr="00525D01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www.volganet.ru</w:t>
        </w:r>
      </w:hyperlink>
      <w:r w:rsidRPr="00525D01">
        <w:rPr>
          <w:rFonts w:ascii="Times New Roman" w:hAnsi="Times New Roman" w:cs="Times New Roman"/>
          <w:sz w:val="24"/>
          <w:szCs w:val="24"/>
          <w:lang w:eastAsia="ru-RU"/>
        </w:rPr>
        <w:t>), официального сайта уполномоченного органа.</w:t>
      </w:r>
    </w:p>
    <w:bookmarkEnd w:id="22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23" w:name="sub_603"/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3. 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Принятие решения о заключении (об отказе в заключении) соглашения о временном пребывании ребенка в организации для детей-сирот</w:t>
      </w:r>
    </w:p>
    <w:bookmarkEnd w:id="23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Исполнение государственной услуги включает в себя следующие административные процедуры: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1) прием и регистрация заявления и документов, необходимых для предоставления государственной услуги;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24" w:name="sub_602"/>
      <w:r w:rsidRPr="00525D01">
        <w:rPr>
          <w:rFonts w:ascii="Times New Roman" w:hAnsi="Times New Roman" w:cs="Times New Roman"/>
          <w:sz w:val="24"/>
          <w:szCs w:val="24"/>
          <w:lang w:eastAsia="ru-RU"/>
        </w:rPr>
        <w:t>2) принятие решения о выдаче разрешения на временное устройство несовершеннолетних в образовательные медицинские организации для детей-сирот, детей, оставшихся без попечения родителей, либо организации, оказывающие социальные услуги,</w:t>
      </w:r>
    </w:p>
    <w:bookmarkEnd w:id="24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3) уведомление заявителя о принятом решении.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Блок-схема последовательности действий при предоставлении 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сударственной услуги 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приведена в приложении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№2</w:t>
      </w: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 к Административному регламенту.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25" w:name="sub_6031"/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3.1. Прием и регистрация заявления и документов, необходимых для предоставления государственной услуги</w:t>
      </w:r>
    </w:p>
    <w:bookmarkEnd w:id="25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26" w:name="sub_60311"/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3.1.1. Основанием для начала выполнения административной процедуры приема и регистрации заявления и документов, необходимых для предоставления государственной услуги, является обращение заявителя в уполномоченный орган, в том числе через МФЦ, или подача комплекта документов в электронном виде посредством федеральной государственной информационной системы "Единый портал государственных и муниципальных услуг (функций)" (</w:t>
            </w:r>
            <w:hyperlink r:id="rId43" w:history="1">
              <w:r w:rsidRPr="00525D01">
                <w:rPr>
                  <w:rFonts w:ascii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www.gosuslugi.ru</w:t>
              </w:r>
            </w:hyperlink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), официального портала Губернатора и Администрации Волгоградской области (раздел "Государственные услуги") (</w:t>
            </w:r>
            <w:hyperlink r:id="rId44" w:history="1">
              <w:r w:rsidRPr="00525D01">
                <w:rPr>
                  <w:rFonts w:ascii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www.volganet.ru</w:t>
              </w:r>
            </w:hyperlink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), а также официального сайта уполномоченного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органа (адрес сайта </w:t>
            </w:r>
            <w:hyperlink r:id="rId45" w:history="1">
              <w:r w:rsidRPr="002F5E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edu</w:t>
              </w:r>
              <w:r w:rsidRPr="002F5E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_</w:t>
              </w:r>
              <w:r w:rsidRPr="002F5E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kalach</w:t>
              </w:r>
              <w:r w:rsidRPr="002F5E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@</w:t>
              </w:r>
              <w:r w:rsidRPr="002F5E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volganet</w:t>
              </w:r>
              <w:r w:rsidRPr="002F5E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F5E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).</w:t>
            </w:r>
            <w:bookmarkEnd w:id="26"/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3.1.2. В целях предоставления документов прием граждан осуществляется в установленные дни.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3.1.3. Специалист, ответственный за прием граждан: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устанавливает личность гражданина, в том числе проверяет документ, удостоверяющий личность;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проверяет наличие (отсутствие) оснований для отказа в приеме представленных документов, установленных </w:t>
            </w:r>
            <w:hyperlink w:anchor="sub_6027" w:history="1">
              <w:r w:rsidRPr="00E827EC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пунктом 2.7</w:t>
              </w:r>
            </w:hyperlink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настоящего Административного регламента.</w:t>
            </w:r>
          </w:p>
          <w:p w:rsidR="00CF1C2B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3.1.4. В случае соответствия документов установленным требованиям, они </w:t>
            </w:r>
            <w:bookmarkStart w:id="27" w:name="sub_60315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вместе с заявлением регистрируются лицом, ответственным за делопроизводство, в течение одного рабочего дня.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3.1.5. В случае несоответствия установленным требованиям содержания или оформления представленных гражданином документов, специалист сообщает гражданину о необходимости представить исправленные, или оформленные надлежащим образом документы.</w:t>
            </w:r>
            <w:bookmarkEnd w:id="27"/>
          </w:p>
          <w:p w:rsidR="00CF1C2B" w:rsidRPr="00525D01" w:rsidRDefault="00CF1C2B" w:rsidP="002F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28" w:name="sub_60316"/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3.1.6. Информация о необходимости представить исправленные, или оформленные надлежащим образом документы сообщается гражданину устно или письмом, подписанным</w:t>
            </w:r>
            <w:bookmarkEnd w:id="28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руководителем уполномоченного органа, не позднее 5 дней со дня получения документов.</w:t>
            </w:r>
          </w:p>
        </w:tc>
      </w:tr>
      <w:tr w:rsidR="00CF1C2B" w:rsidRPr="009843F3">
        <w:tc>
          <w:tcPr>
            <w:tcW w:w="9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1C2B" w:rsidRPr="00525D01" w:rsidRDefault="00CF1C2B" w:rsidP="002F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3.1.7. Отсчет срока предоставления государственной услуги в случаях, указанных в </w:t>
            </w:r>
            <w:hyperlink w:anchor="sub_60315" w:history="1">
              <w:r w:rsidRPr="00E827EC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пункте 3.1.5</w:t>
              </w:r>
            </w:hyperlink>
            <w:r w:rsidRPr="00E827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настоящего Административного регламента, происходит с момента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поступления недостающих или исправленных, или оформленных надлежащим образом документов.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29" w:name="sub_60318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3.1.8. При несогласии гражданина представить исправленные, или оформленные надлежащим образом документы либо невозможности их предоставления, специалист готовит письменный мотивированный отказ в предоставлении государственной услуги, который подписывается</w:t>
            </w:r>
            <w:bookmarkEnd w:id="29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руководителем уполномоченного органа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направляется заявителю в течение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дней со дня принятия решения.</w:t>
            </w:r>
          </w:p>
        </w:tc>
      </w:tr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DA5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30" w:name="sub_60319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3.1.9. При предоставлении заявителем документов через МФЦ информация и документы, указанные в </w:t>
            </w:r>
            <w:hyperlink w:anchor="sub_60316" w:history="1">
              <w:r w:rsidRPr="00E827EC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пунктах 3.1.6</w:t>
              </w:r>
            </w:hyperlink>
            <w:r w:rsidRPr="00E827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hyperlink w:anchor="sub_60318" w:history="1">
              <w:r w:rsidRPr="00E827EC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3.1.8</w:t>
              </w:r>
            </w:hyperlink>
            <w:r w:rsidRPr="00E827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могут быть направлены заявителю через МФЦ в соответствии с заключенным соглашением о взаимодействии, если иной способ получения не указан заявителем.</w:t>
            </w:r>
            <w:bookmarkEnd w:id="30"/>
          </w:p>
        </w:tc>
      </w:tr>
    </w:tbl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31" w:name="sub_6032"/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3.2. Принятие решения о 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заключении (об отказе в заключении) соглашения о временном пребывании ребенка в организации для детей-сирот</w:t>
      </w:r>
    </w:p>
    <w:bookmarkEnd w:id="31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2" w:name="sub_60321"/>
      <w:r w:rsidRPr="00525D01">
        <w:rPr>
          <w:rFonts w:ascii="Times New Roman" w:hAnsi="Times New Roman" w:cs="Times New Roman"/>
          <w:sz w:val="24"/>
          <w:szCs w:val="24"/>
          <w:lang w:eastAsia="ru-RU"/>
        </w:rPr>
        <w:t>3.2.1. Основанием для начала данной административной процедуры является зарегистрированный и оформленный в соответствии с требованиями настоящего Административного регламента пакет документов, который уполномоченный орган направляет в комитет образования и науки Волгоградской области, комитет здравоохранения Волгоградской области или комитет социальной защиты населения Волгоградской области (далее - комитет) для рассмотрения и получения направления на временное помещение несовершеннолетнего в организацию для детей-сирот на полное государственное обеспечение или уведомления об отказе (далее - направление или уведомление об отказе).</w:t>
      </w:r>
    </w:p>
    <w:bookmarkEnd w:id="32"/>
    <w:p w:rsidR="00CF1C2B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3.2.2. По результатам рассмотрения документов комитетом </w:t>
      </w:r>
      <w:r>
        <w:rPr>
          <w:rFonts w:ascii="Times New Roman" w:hAnsi="Times New Roman" w:cs="Times New Roman"/>
          <w:sz w:val="24"/>
          <w:szCs w:val="24"/>
          <w:lang w:eastAsia="ru-RU"/>
        </w:rPr>
        <w:t>уполномоченный орган получает направление или уведомление об отказе</w:t>
      </w:r>
    </w:p>
    <w:p w:rsidR="00CF1C2B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 xml:space="preserve">3.2.3. </w:t>
      </w:r>
      <w:r>
        <w:rPr>
          <w:rFonts w:ascii="Times New Roman" w:hAnsi="Times New Roman" w:cs="Times New Roman"/>
          <w:sz w:val="24"/>
          <w:szCs w:val="24"/>
          <w:lang w:eastAsia="ru-RU"/>
        </w:rPr>
        <w:t>На основании документов, указанных в пунктах 2.6.1., 2.6.2., 3.2.2. настоящего Административного регламента, уполномоченный орган в течение 2 дней с момента получения направления либо уведомления об отказе принимает решение о заключении (об отказе в заключении) соглашения между законным представителем, организацией для детей-сирот и органом опеки и попечительства о временном пребывании ребенка в организации для детей-сирот;</w:t>
      </w:r>
    </w:p>
    <w:p w:rsidR="00CF1C2B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3.2.4. Максимальный срок исполнения административной процедуры, предусмотренной пунктом 3.2 настоящего Административного регламента, составляет 9 дней.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3.3. Уведомление заявителя о принятом решении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и заключении соглашения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DA5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3.3.1.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3 рабочих дней после получения направления уполномоченный орган готовит соглашение между законным представителем, организацией для детей-сирот и органом опеки и попечительства о временном пребывании ребенка для детей-сирот (в трех экземплярах) по форме, установленной Министерством образования и науки Российской Федерации, и уведомляет заявителя о принятом решении и необходимости подписания указанного соглашения законным представителем в установленный в уведомлении срок.</w:t>
            </w:r>
          </w:p>
        </w:tc>
      </w:tr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33" w:name="sub_60332"/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3.3.2. </w:t>
            </w:r>
            <w:bookmarkEnd w:id="33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получении уведомления об отказе в выдаче направления уполномоченный орган в течение 3 рабочих дней уведомляет заявителя об отказе в предоставлении государственной услуги с указанием причин отказа.</w:t>
            </w:r>
          </w:p>
          <w:p w:rsidR="00CF1C2B" w:rsidRPr="00525D01" w:rsidRDefault="00CF1C2B" w:rsidP="00BC6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3.3.3.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обращении заявителя для предоставления государственной услуги через МФЦ документы, указанные в пунктах 3.3.1. и 3.3.2. настоящего Административного регламента, направляются уполномоченным органом в МФЦ в течение 1 рабочего дня с даты их подписания должностным лицом уполномоченного органа.</w:t>
            </w:r>
          </w:p>
        </w:tc>
      </w:tr>
    </w:tbl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4. Формы контроля за исполнением Административного регламента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услуги, а также принятием ими решений 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4.1.1. Текущий контроль за соблюдением последовательности действий, определенных настоящим Административным регламентом, осуществляют должностные лица уполномоченного органа, ответственные за организацию работы по предоставлению государственной услуги.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4.1.2. Перечень должностных лиц уполномоченного органа, осуществляющих текущий контроль, устанавливается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распоряжением администрации Калачевского муниципального района Волгоградской области</w:t>
            </w:r>
          </w:p>
        </w:tc>
      </w:tr>
    </w:tbl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4.2. Порядок осуществления и периодичность проведения плановых и внеплановых проверок полноты и качества предоставления государственной услуги, в том числе порядок и формы контроля за полнотой и качеством ее предоставления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DA5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4.2.1. Текущий контроль за соблюдением последовательности действий, определенных административными процедурами по предоставлению государственной услуги, принятием решений уполномоченными лицами осуществляет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заместитель главы администрации Калачевского муниципального района Волгоградской области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путем проведения проверок соблюдения и исполнения уполномоченными должностными лицами уполномоченного органа положений настоящего Административного регламента, иных нормативных правовых актов, содержащих нормы, регулирующие деятельность по исполнению государственной услуги.</w:t>
            </w:r>
          </w:p>
        </w:tc>
      </w:tr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DA5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4.2.2. Периодичность осуществления текущего контроля устанавливает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заместитель главы администрации Калачевского муниципального района Волгоградской области.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При этом контроль должен осуществляться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реже 1 раза в календарный год.</w:t>
            </w:r>
          </w:p>
        </w:tc>
      </w:tr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DA5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4.2.3. В ходе проверок должностные лица, уполномоченные для проведения проверки, изучают следующие вопросы: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деятельность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соблюдение установленных порядка и сроков рассмотрения заявлений; полнота и правильность заполнения журналов;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работа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соблюдение порядка регистрации и сроков прохождения материалов по административным процедурам, установленных настоящим Административным регламентом;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состояние работы с жалобами и заявлениями по административным процедурам, установленным настоящим Административным регламентом;</w:t>
            </w:r>
          </w:p>
        </w:tc>
      </w:tr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4.2.4.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 Калачевского муниципального района Волгоградской области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рассматривает результаты проверки и поручает принять меры, направленные на устранение выявленных в результате контрольных мероприятий недостатков и нарушений.</w:t>
            </w:r>
          </w:p>
        </w:tc>
      </w:tr>
    </w:tbl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4.3.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4.3.1. Ответственность должностных лиц уполномоченного органа за решения и действия (бездействие), принимаемые (осуществляемые) в ходе предоставления государственной услуги закрепляется в их должностных регламентах.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Должностное лицо уполномоченного органа, ответственное за предоставление государственной услуги, несет персональную ответственность за предоставление государственной услуги в соответствии с требованиями настоящего Административного регламента, законодательством Российской Федерации.</w:t>
            </w:r>
          </w:p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Должностное лицо уполномоченного органа, ответственное за регистрацию документации,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регламента, законодательством Российской Федерации.</w:t>
            </w:r>
          </w:p>
          <w:p w:rsidR="00CF1C2B" w:rsidRPr="00525D01" w:rsidRDefault="00CF1C2B" w:rsidP="00DA5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4.3.2. По результатам проведенных проверок в случае выявления нарушения прав заявителей,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глава администрации Калачевского муниципального района Волгоградской области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осуществляет привлечение виновных лиц к ответственности в соответствии с законодательством Российской Федерации.</w:t>
            </w:r>
          </w:p>
        </w:tc>
      </w:tr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DA5B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4.3.3. О мерах, принятых в отношении виновных в нарушении законодательства Российской Федерации должностных лиц, в течение 10-ти дней со дня принятия таких мер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глава администрации Калачевского муниципального района Волгоградской области </w:t>
            </w: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сообщает в письменной форме заявителю, права и (или) законные интересы которого нарушены.</w:t>
            </w:r>
          </w:p>
        </w:tc>
      </w:tr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F1C2B" w:rsidRPr="00525D01" w:rsidRDefault="00CF1C2B" w:rsidP="000552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4.4. Требования к порядку и формам контроля за предоставлением государственной услуги, в том числе со стороны граждан, их объединений и организаций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56"/>
      </w:tblGrid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4.4.1. Контроль за соблюдением последовательности действий, определенных административными процедурами по предоставлению государственной услуги, и принятием решений должностными лицами уполномоченного органа, ответственными за прием и подготовку документов, осуществляет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руководитель уполномоченного органа.</w:t>
            </w:r>
          </w:p>
        </w:tc>
      </w:tr>
      <w:tr w:rsidR="00CF1C2B" w:rsidRPr="009843F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F1C2B" w:rsidRPr="00525D01" w:rsidRDefault="00CF1C2B" w:rsidP="00525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5D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4.4.2. Контроль со стороны граждан, их объединений и организаций за предоставлением государственной услуги может быть осуществлен путем запроса соответствующей информации при условии, что она не является конфиденциальной.</w:t>
            </w:r>
          </w:p>
        </w:tc>
      </w:tr>
    </w:tbl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34" w:name="sub_605"/>
      <w:r w:rsidRPr="00525D01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5. Досудебный (внесудебный) порядок обжалования решений и действий (бездействия) уполномоченного органа, предоставляющего государственную услугу, а также его должностных лиц</w:t>
      </w:r>
    </w:p>
    <w:bookmarkEnd w:id="34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5.1. Заявитель имеет право на обжалование действий (бездействия) и решений, принятых (осуществляемых) в ходе предоставления государственной услуги должностными лицами уполномоченного органа в досудебном (внесудебном) порядке.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5.2. Предмет досудебного (внесудебного) обжалования заявителем решений и действий (бездействия)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Заявитель может обратиться с жалобой, в том числе в следующих случаях: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1) нарушения срока регистрации запроса заявителя о предоставлении государственной услуги;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2) нарушения срока предоставления государственной услуги;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3) требования у заявителя документов, не предусмотренных нормативными правовыми актами для предоставления государственной услуги;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4) отказа в приеме документов, предоставление которых предусмотрено нормативными правовыми актами для предоставления государственной услуги, у заявителя;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5) 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6) затребования с заявителя при предоставлении государственной услуги платы, не предусмотренной нормативными правовыми актами;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7) отказа уполномоченного органа, должностного лица уполномоченного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5" w:name="sub_6053"/>
      <w:r w:rsidRPr="00525D01">
        <w:rPr>
          <w:rFonts w:ascii="Times New Roman" w:hAnsi="Times New Roman" w:cs="Times New Roman"/>
          <w:sz w:val="24"/>
          <w:szCs w:val="24"/>
          <w:lang w:eastAsia="ru-RU"/>
        </w:rPr>
        <w:t>5.3. Ответ заявителю по существу жалобы не дается в следующих случаях:</w:t>
      </w:r>
    </w:p>
    <w:bookmarkEnd w:id="35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1) отсутствие в жалобе фамилии заявителя, направившего жалобу, и почтового адреса, по которому должен быть направлен ответ;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2) получение жалобы, в которой содержатся нецензурные либо оскорбительные выражения, угрозы жизни и имуществу должностного лица уполномоченного органа, а также членов его семьи;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3) невозможность прочтения текста жалобы, о чем сообщается заявителю, направившему жалобу, если его фамилия и почтовый адрес поддаются прочтению.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5.4. Заявитель вправе подать жалобу в письменной форме на бумажном носителе, в электронной форме в орган, предоставляющий государственную услугу. Жалобы на решения, принятые руководителем уполномоченного органа подаются в вышестоящий орган (при его наличии) либо в случае его отсутствия рассматриваются непосредственно руководителем уполномоченного органа, предоставляющего государственную услугу.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5.5. Жалоба может быть направлена по почте, через МФЦ, с использованием сети Интернет, официального сайта уполномоченного органа, а также может быть принята при личном приеме заявителя.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5.6. Жалоба, поступившая в уполномоченный орган,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5.7. Жалоба должна содержать: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1) наименование уполномоченного органа, предоставляющего государственную услугу, должностного лица уполномоченного органа, предоставляющего государственную услугу, решения и действия (бездействие) которых обжалуются;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3) сведения об обжалуемых решениях и действиях (бездействии)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5.8. По результатам рассмотрения жалобы уполномоченный орган, предоставляющий государственную услугу, принимает одно из следующих решений: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1) удовлетворяет жалобу, в том числе в форме отмены принятого решения, исправления допущенных уполномоченным органом, предоставляющим государственную услугу,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актами, а также в иных формах;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2) отказывает в удовлетворении жалобы.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уполномоченный орган направляет имеющиеся материалы в органы прокуратуры.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6" w:name="sub_6059"/>
      <w:r w:rsidRPr="00525D01">
        <w:rPr>
          <w:rFonts w:ascii="Times New Roman" w:hAnsi="Times New Roman" w:cs="Times New Roman"/>
          <w:sz w:val="24"/>
          <w:szCs w:val="24"/>
          <w:lang w:eastAsia="ru-RU"/>
        </w:rPr>
        <w:t>5.9. Уполномоченный орган отказывает в удовлетворении жалобы в следующих случаях:</w:t>
      </w:r>
    </w:p>
    <w:bookmarkEnd w:id="36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25D01">
        <w:rPr>
          <w:rFonts w:ascii="Times New Roman" w:hAnsi="Times New Roman" w:cs="Times New Roman"/>
          <w:sz w:val="24"/>
          <w:szCs w:val="24"/>
          <w:lang w:eastAsia="ru-RU"/>
        </w:rPr>
        <w:t>3) наличие решения по жалобе, принятого ранее в отношении того же заявителя и по тому же предмету жалобы.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7" w:name="sub_60510"/>
      <w:r w:rsidRPr="00525D01">
        <w:rPr>
          <w:rFonts w:ascii="Times New Roman" w:hAnsi="Times New Roman" w:cs="Times New Roman"/>
          <w:sz w:val="24"/>
          <w:szCs w:val="24"/>
          <w:lang w:eastAsia="ru-RU"/>
        </w:rPr>
        <w:t>5.10.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8" w:name="sub_60511"/>
      <w:bookmarkEnd w:id="37"/>
      <w:r w:rsidRPr="00525D01">
        <w:rPr>
          <w:rFonts w:ascii="Times New Roman" w:hAnsi="Times New Roman" w:cs="Times New Roman"/>
          <w:sz w:val="24"/>
          <w:szCs w:val="24"/>
          <w:lang w:eastAsia="ru-RU"/>
        </w:rPr>
        <w:t>5.11. Заявители вправе обжаловать решения, принятые в ходе предоставления государственной услуги, действия или бездействие должностных лиц уполномоченных органов, предоставляющих государственную услугу, в судебном порядке.</w:t>
      </w:r>
    </w:p>
    <w:bookmarkEnd w:id="38"/>
    <w:p w:rsidR="00CF1C2B" w:rsidRPr="00525D01" w:rsidRDefault="00CF1C2B" w:rsidP="00525D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Pr="006A321D" w:rsidRDefault="00CF1C2B" w:rsidP="006A321D">
      <w:pPr>
        <w:tabs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21D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F1C2B" w:rsidRPr="006A321D" w:rsidRDefault="00CF1C2B" w:rsidP="006A3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21D">
        <w:rPr>
          <w:rFonts w:ascii="Times New Roman" w:hAnsi="Times New Roman" w:cs="Times New Roman"/>
          <w:sz w:val="24"/>
          <w:szCs w:val="24"/>
        </w:rPr>
        <w:t xml:space="preserve">                            к Административному регламенту </w:t>
      </w:r>
      <w:r w:rsidRPr="006A321D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CF1C2B" w:rsidRPr="006A321D" w:rsidRDefault="00CF1C2B" w:rsidP="006A32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«Временное устройство несовершеннолетних в образовательные и медицинские организации для детей-сирот и детей, оставшихся без попечения родителей, организации, оказывающие социальные услуги, на полное государственное обеспечение»</w:t>
      </w:r>
      <w:r w:rsidRPr="006A32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:rsidR="00CF1C2B" w:rsidRPr="006A321D" w:rsidRDefault="00CF1C2B" w:rsidP="006A32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2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CF1C2B" w:rsidRPr="006A321D" w:rsidRDefault="00CF1C2B" w:rsidP="006A321D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</w:p>
    <w:p w:rsidR="00CF1C2B" w:rsidRPr="006A321D" w:rsidRDefault="00CF1C2B" w:rsidP="006A321D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6A321D">
        <w:rPr>
          <w:rFonts w:ascii="Times New Roman" w:hAnsi="Times New Roman" w:cs="Times New Roman"/>
          <w:sz w:val="24"/>
          <w:szCs w:val="24"/>
        </w:rPr>
        <w:t xml:space="preserve">Главе администрации Калачевского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A321D">
        <w:rPr>
          <w:rFonts w:ascii="Times New Roman" w:hAnsi="Times New Roman" w:cs="Times New Roman"/>
          <w:sz w:val="24"/>
          <w:szCs w:val="24"/>
        </w:rPr>
        <w:t>района Волгоградской области</w:t>
      </w:r>
    </w:p>
    <w:p w:rsidR="00CF1C2B" w:rsidRPr="006A321D" w:rsidRDefault="00CF1C2B" w:rsidP="006A321D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6A321D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6A321D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F1C2B" w:rsidRPr="006A321D" w:rsidRDefault="00CF1C2B" w:rsidP="006A32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A321D">
        <w:rPr>
          <w:rFonts w:ascii="Times New Roman" w:hAnsi="Times New Roman" w:cs="Times New Roman"/>
          <w:sz w:val="24"/>
          <w:szCs w:val="24"/>
        </w:rPr>
        <w:tab/>
      </w:r>
      <w:r w:rsidRPr="006A321D">
        <w:rPr>
          <w:rFonts w:ascii="Times New Roman" w:hAnsi="Times New Roman" w:cs="Times New Roman"/>
          <w:sz w:val="24"/>
          <w:szCs w:val="24"/>
        </w:rPr>
        <w:tab/>
      </w:r>
      <w:r w:rsidRPr="006A321D">
        <w:rPr>
          <w:rFonts w:ascii="Times New Roman" w:hAnsi="Times New Roman" w:cs="Times New Roman"/>
          <w:sz w:val="24"/>
          <w:szCs w:val="24"/>
        </w:rPr>
        <w:tab/>
      </w:r>
      <w:r w:rsidRPr="006A321D">
        <w:rPr>
          <w:rFonts w:ascii="Times New Roman" w:hAnsi="Times New Roman" w:cs="Times New Roman"/>
          <w:sz w:val="24"/>
          <w:szCs w:val="24"/>
        </w:rPr>
        <w:tab/>
      </w:r>
      <w:r w:rsidRPr="006A321D">
        <w:rPr>
          <w:rFonts w:ascii="Times New Roman" w:hAnsi="Times New Roman" w:cs="Times New Roman"/>
          <w:sz w:val="24"/>
          <w:szCs w:val="24"/>
        </w:rPr>
        <w:tab/>
      </w:r>
      <w:r w:rsidRPr="006A321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</w:t>
      </w:r>
      <w:r w:rsidRPr="006A321D">
        <w:rPr>
          <w:rFonts w:ascii="Times New Roman" w:hAnsi="Times New Roman" w:cs="Times New Roman"/>
          <w:sz w:val="20"/>
          <w:szCs w:val="20"/>
        </w:rPr>
        <w:t>Ф.И.О.</w:t>
      </w:r>
    </w:p>
    <w:p w:rsidR="00CF1C2B" w:rsidRPr="006A321D" w:rsidRDefault="00CF1C2B" w:rsidP="006A321D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6A321D">
        <w:rPr>
          <w:rFonts w:ascii="Times New Roman" w:hAnsi="Times New Roman" w:cs="Times New Roman"/>
          <w:sz w:val="24"/>
          <w:szCs w:val="24"/>
        </w:rPr>
        <w:t>от 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A321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F1C2B" w:rsidRPr="006A321D" w:rsidRDefault="00CF1C2B" w:rsidP="006A32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A321D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6A321D">
        <w:rPr>
          <w:rFonts w:ascii="Times New Roman" w:hAnsi="Times New Roman" w:cs="Times New Roman"/>
          <w:sz w:val="20"/>
          <w:szCs w:val="20"/>
        </w:rPr>
        <w:t xml:space="preserve">         (Ф.И.О. гражданина)</w:t>
      </w:r>
    </w:p>
    <w:p w:rsidR="00CF1C2B" w:rsidRPr="006A321D" w:rsidRDefault="00CF1C2B" w:rsidP="006A3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2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паспорт _______________________________________</w:t>
      </w:r>
    </w:p>
    <w:p w:rsidR="00CF1C2B" w:rsidRPr="006A321D" w:rsidRDefault="00CF1C2B" w:rsidP="006A3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21D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_______</w:t>
      </w:r>
      <w:r w:rsidRPr="006A321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CF1C2B" w:rsidRPr="006A321D" w:rsidRDefault="00CF1C2B" w:rsidP="006A32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21D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CF1C2B" w:rsidRPr="006A321D" w:rsidRDefault="00CF1C2B" w:rsidP="006A3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A321D">
        <w:rPr>
          <w:rFonts w:ascii="Times New Roman" w:hAnsi="Times New Roman" w:cs="Times New Roman"/>
          <w:sz w:val="24"/>
          <w:szCs w:val="24"/>
        </w:rPr>
        <w:t>адрес проживания: 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6A321D">
        <w:rPr>
          <w:rFonts w:ascii="Times New Roman" w:hAnsi="Times New Roman" w:cs="Times New Roman"/>
          <w:sz w:val="24"/>
          <w:szCs w:val="24"/>
        </w:rPr>
        <w:t>___________________</w:t>
      </w:r>
    </w:p>
    <w:p w:rsidR="00CF1C2B" w:rsidRPr="006A321D" w:rsidRDefault="00CF1C2B" w:rsidP="006A3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___________________</w:t>
      </w:r>
      <w:r w:rsidRPr="006A321D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F1C2B" w:rsidRPr="006A321D" w:rsidRDefault="00CF1C2B" w:rsidP="006A3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21D">
        <w:rPr>
          <w:rFonts w:ascii="Times New Roman" w:hAnsi="Times New Roman" w:cs="Times New Roman"/>
          <w:sz w:val="24"/>
          <w:szCs w:val="24"/>
        </w:rPr>
        <w:tab/>
      </w:r>
      <w:r w:rsidRPr="006A321D">
        <w:rPr>
          <w:rFonts w:ascii="Times New Roman" w:hAnsi="Times New Roman" w:cs="Times New Roman"/>
          <w:sz w:val="24"/>
          <w:szCs w:val="24"/>
        </w:rPr>
        <w:tab/>
      </w:r>
      <w:r w:rsidRPr="006A321D">
        <w:rPr>
          <w:rFonts w:ascii="Times New Roman" w:hAnsi="Times New Roman" w:cs="Times New Roman"/>
          <w:sz w:val="24"/>
          <w:szCs w:val="24"/>
        </w:rPr>
        <w:tab/>
      </w:r>
      <w:r w:rsidRPr="006A321D">
        <w:rPr>
          <w:rFonts w:ascii="Times New Roman" w:hAnsi="Times New Roman" w:cs="Times New Roman"/>
          <w:sz w:val="24"/>
          <w:szCs w:val="24"/>
        </w:rPr>
        <w:tab/>
      </w:r>
      <w:r w:rsidRPr="006A32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Телефон_______________________________________</w:t>
      </w:r>
      <w:r w:rsidRPr="006A32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C2B" w:rsidRPr="006A321D" w:rsidRDefault="00CF1C2B" w:rsidP="006A321D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CF1C2B" w:rsidRPr="006A321D" w:rsidRDefault="00CF1C2B" w:rsidP="006A321D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321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CF1C2B" w:rsidRPr="006A321D" w:rsidRDefault="00CF1C2B" w:rsidP="006A321D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525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1C2B" w:rsidRPr="006A321D" w:rsidRDefault="00CF1C2B" w:rsidP="006A321D">
      <w:pPr>
        <w:tabs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CF1C2B" w:rsidRPr="006A321D" w:rsidRDefault="00CF1C2B" w:rsidP="006A3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21D">
        <w:rPr>
          <w:rFonts w:ascii="Times New Roman" w:hAnsi="Times New Roman" w:cs="Times New Roman"/>
          <w:sz w:val="24"/>
          <w:szCs w:val="24"/>
        </w:rPr>
        <w:t xml:space="preserve">                            к Административному регламенту </w:t>
      </w:r>
      <w:r w:rsidRPr="006A321D">
        <w:rPr>
          <w:rFonts w:ascii="Times New Roman" w:hAnsi="Times New Roman" w:cs="Times New Roman"/>
          <w:sz w:val="24"/>
          <w:szCs w:val="24"/>
        </w:rPr>
        <w:br/>
        <w:t>по предоставлению государственной услуги:</w:t>
      </w:r>
    </w:p>
    <w:p w:rsidR="00CF1C2B" w:rsidRPr="006A321D" w:rsidRDefault="00CF1C2B" w:rsidP="006A321D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«Временное устройство несовершеннолетних в образовательные и медицинские организации для детей-сирот и детей, оставшихся без попечения родителей, организации, оказывающие социальные услуги, на полное государственное обеспечение»</w:t>
      </w:r>
      <w:r w:rsidRPr="006A32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:rsidR="00CF1C2B" w:rsidRDefault="00CF1C2B" w:rsidP="006A3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F1C2B" w:rsidRDefault="00CF1C2B" w:rsidP="006A3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F1C2B" w:rsidRPr="006A321D" w:rsidRDefault="00CF1C2B" w:rsidP="006A321D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6A321D">
        <w:rPr>
          <w:rFonts w:ascii="Times New Roman" w:hAnsi="Times New Roman" w:cs="Times New Roman"/>
          <w:b/>
          <w:bCs/>
          <w:kern w:val="36"/>
          <w:sz w:val="24"/>
          <w:szCs w:val="24"/>
        </w:rPr>
        <w:t>Блок схема последовательности административных действий</w:t>
      </w:r>
    </w:p>
    <w:p w:rsidR="00CF1C2B" w:rsidRPr="006A321D" w:rsidRDefault="00CF1C2B" w:rsidP="006A321D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6A321D">
        <w:rPr>
          <w:rFonts w:ascii="Times New Roman" w:hAnsi="Times New Roman" w:cs="Times New Roman"/>
          <w:b/>
          <w:bCs/>
          <w:kern w:val="36"/>
          <w:sz w:val="24"/>
          <w:szCs w:val="24"/>
        </w:rPr>
        <w:t>при предоставлении государственной услуги</w:t>
      </w:r>
    </w:p>
    <w:p w:rsidR="00CF1C2B" w:rsidRDefault="00CF1C2B" w:rsidP="006A32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63"/>
      </w:tblGrid>
      <w:tr w:rsidR="00CF1C2B" w:rsidRPr="009843F3">
        <w:tc>
          <w:tcPr>
            <w:tcW w:w="9571" w:type="dxa"/>
          </w:tcPr>
          <w:p w:rsidR="00CF1C2B" w:rsidRPr="009843F3" w:rsidRDefault="00CF1C2B" w:rsidP="00984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F1C2B" w:rsidRPr="009843F3" w:rsidRDefault="00CF1C2B" w:rsidP="00984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3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 и регистрация заявления и документов, необходимых для предоставления государственной услуги</w:t>
            </w:r>
          </w:p>
          <w:p w:rsidR="00CF1C2B" w:rsidRPr="009843F3" w:rsidRDefault="00CF1C2B" w:rsidP="00984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C2B" w:rsidRDefault="00CF1C2B" w:rsidP="006A32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↓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63"/>
      </w:tblGrid>
      <w:tr w:rsidR="00CF1C2B" w:rsidRPr="009843F3">
        <w:tc>
          <w:tcPr>
            <w:tcW w:w="9571" w:type="dxa"/>
          </w:tcPr>
          <w:p w:rsidR="00CF1C2B" w:rsidRPr="009843F3" w:rsidRDefault="00CF1C2B" w:rsidP="00984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F1C2B" w:rsidRPr="009843F3" w:rsidRDefault="00CF1C2B" w:rsidP="00984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3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Принятие решения о выдаче разрешения на временное устройство несовершеннолетних в образовательные медицинские организации для детей-сирот, детей, оставшихся без попечения родителей, либо организации, оказывающие социальные услуги</w:t>
            </w:r>
          </w:p>
          <w:p w:rsidR="00CF1C2B" w:rsidRPr="009843F3" w:rsidRDefault="00CF1C2B" w:rsidP="00984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39" w:name="_GoBack"/>
        <w:bookmarkEnd w:id="39"/>
      </w:tr>
    </w:tbl>
    <w:p w:rsidR="00CF1C2B" w:rsidRDefault="00CF1C2B" w:rsidP="00BE2B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↓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63"/>
      </w:tblGrid>
      <w:tr w:rsidR="00CF1C2B" w:rsidRPr="009843F3">
        <w:tc>
          <w:tcPr>
            <w:tcW w:w="9571" w:type="dxa"/>
          </w:tcPr>
          <w:p w:rsidR="00CF1C2B" w:rsidRPr="009843F3" w:rsidRDefault="00CF1C2B" w:rsidP="00984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F1C2B" w:rsidRPr="009843F3" w:rsidRDefault="00CF1C2B" w:rsidP="00984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3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Уведомление заявителя о принятом решении</w:t>
            </w:r>
          </w:p>
          <w:p w:rsidR="00CF1C2B" w:rsidRPr="009843F3" w:rsidRDefault="00CF1C2B" w:rsidP="00984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C2B" w:rsidRPr="00525D01" w:rsidRDefault="00CF1C2B" w:rsidP="006A32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F1C2B" w:rsidRPr="00525D01" w:rsidSect="00C22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doNotDisplayPageBoundaries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3B83"/>
    <w:rsid w:val="000552BC"/>
    <w:rsid w:val="000719DA"/>
    <w:rsid w:val="001B61B8"/>
    <w:rsid w:val="001D6A28"/>
    <w:rsid w:val="001E1317"/>
    <w:rsid w:val="001F70B2"/>
    <w:rsid w:val="002F5E07"/>
    <w:rsid w:val="003627F2"/>
    <w:rsid w:val="004A52A4"/>
    <w:rsid w:val="004A633A"/>
    <w:rsid w:val="004A6F2A"/>
    <w:rsid w:val="00525D01"/>
    <w:rsid w:val="005336E8"/>
    <w:rsid w:val="00552D5E"/>
    <w:rsid w:val="00570F8B"/>
    <w:rsid w:val="005B2D3B"/>
    <w:rsid w:val="006277D6"/>
    <w:rsid w:val="00653DAF"/>
    <w:rsid w:val="00654FD1"/>
    <w:rsid w:val="006A321D"/>
    <w:rsid w:val="006D4362"/>
    <w:rsid w:val="007A3B83"/>
    <w:rsid w:val="009843F3"/>
    <w:rsid w:val="009902E8"/>
    <w:rsid w:val="009A26E3"/>
    <w:rsid w:val="00A62412"/>
    <w:rsid w:val="00AA22DA"/>
    <w:rsid w:val="00AA7AEE"/>
    <w:rsid w:val="00BA1EBF"/>
    <w:rsid w:val="00BC6380"/>
    <w:rsid w:val="00BE2B75"/>
    <w:rsid w:val="00C226D3"/>
    <w:rsid w:val="00C47A45"/>
    <w:rsid w:val="00CF1C2B"/>
    <w:rsid w:val="00D25143"/>
    <w:rsid w:val="00D52D4B"/>
    <w:rsid w:val="00D5756F"/>
    <w:rsid w:val="00DA5BB0"/>
    <w:rsid w:val="00E416BA"/>
    <w:rsid w:val="00E82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6D3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locked/>
    <w:rsid w:val="001F70B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A26E3"/>
    <w:rPr>
      <w:rFonts w:ascii="Cambria" w:hAnsi="Cambria" w:cs="Cambria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99"/>
    <w:rsid w:val="006A321D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1">
    <w:name w:val="Heading 1 Char1"/>
    <w:basedOn w:val="DefaultParagraphFont"/>
    <w:link w:val="Heading1"/>
    <w:uiPriority w:val="99"/>
    <w:locked/>
    <w:rsid w:val="001F70B2"/>
    <w:rPr>
      <w:rFonts w:ascii="Arial" w:hAnsi="Arial" w:cs="Arial"/>
      <w:b/>
      <w:bCs/>
      <w:color w:val="26282F"/>
      <w:sz w:val="24"/>
      <w:szCs w:val="24"/>
      <w:lang w:val="ru-RU" w:eastAsia="ru-RU"/>
    </w:rPr>
  </w:style>
  <w:style w:type="character" w:customStyle="1" w:styleId="a">
    <w:name w:val="Гипертекстовая ссылка"/>
    <w:basedOn w:val="DefaultParagraphFont"/>
    <w:uiPriority w:val="99"/>
    <w:rsid w:val="001F70B2"/>
    <w:rPr>
      <w:color w:val="106BBE"/>
    </w:rPr>
  </w:style>
  <w:style w:type="character" w:styleId="Hyperlink">
    <w:name w:val="Hyperlink"/>
    <w:basedOn w:val="DefaultParagraphFont"/>
    <w:uiPriority w:val="99"/>
    <w:rsid w:val="001F70B2"/>
    <w:rPr>
      <w:color w:val="0000FF"/>
      <w:u w:val="single"/>
    </w:rPr>
  </w:style>
  <w:style w:type="paragraph" w:styleId="NormalWeb">
    <w:name w:val="Normal (Web)"/>
    <w:basedOn w:val="Normal"/>
    <w:uiPriority w:val="99"/>
    <w:rsid w:val="005B2D3B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28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0018654.168/" TargetMode="External"/><Relationship Id="rId13" Type="http://schemas.openxmlformats.org/officeDocument/2006/relationships/hyperlink" Target="garantF1://73972.0" TargetMode="External"/><Relationship Id="rId18" Type="http://schemas.openxmlformats.org/officeDocument/2006/relationships/hyperlink" Target="garantF1://4078959.0" TargetMode="External"/><Relationship Id="rId26" Type="http://schemas.openxmlformats.org/officeDocument/2006/relationships/hyperlink" Target="garantF1://20018654.7" TargetMode="External"/><Relationship Id="rId39" Type="http://schemas.openxmlformats.org/officeDocument/2006/relationships/hyperlink" Target="garantF1://20018654.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20033798.0" TargetMode="External"/><Relationship Id="rId34" Type="http://schemas.openxmlformats.org/officeDocument/2006/relationships/hyperlink" Target="mailto:edu_kalach@volganet.ru" TargetMode="External"/><Relationship Id="rId42" Type="http://schemas.openxmlformats.org/officeDocument/2006/relationships/hyperlink" Target="garantF1://20018654.7" TargetMode="External"/><Relationship Id="rId47" Type="http://schemas.openxmlformats.org/officeDocument/2006/relationships/theme" Target="theme/theme1.xml"/><Relationship Id="rId7" Type="http://schemas.openxmlformats.org/officeDocument/2006/relationships/hyperlink" Target="mailto:edu_kalach@volganet.ru" TargetMode="External"/><Relationship Id="rId12" Type="http://schemas.openxmlformats.org/officeDocument/2006/relationships/hyperlink" Target="garantF1://10005807.0" TargetMode="External"/><Relationship Id="rId17" Type="http://schemas.openxmlformats.org/officeDocument/2006/relationships/hyperlink" Target="garantF1://12085976.0" TargetMode="External"/><Relationship Id="rId25" Type="http://schemas.openxmlformats.org/officeDocument/2006/relationships/hyperlink" Target="garantF1://20018654.168" TargetMode="External"/><Relationship Id="rId33" Type="http://schemas.openxmlformats.org/officeDocument/2006/relationships/hyperlink" Target="garantF1://20018654.7" TargetMode="External"/><Relationship Id="rId38" Type="http://schemas.openxmlformats.org/officeDocument/2006/relationships/hyperlink" Target="garantF1://20018654.168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garantF1://12077515.0" TargetMode="External"/><Relationship Id="rId20" Type="http://schemas.openxmlformats.org/officeDocument/2006/relationships/hyperlink" Target="garantF1://70090420.0" TargetMode="External"/><Relationship Id="rId29" Type="http://schemas.openxmlformats.org/officeDocument/2006/relationships/hyperlink" Target="garantF1://12077515.706" TargetMode="External"/><Relationship Id="rId41" Type="http://schemas.openxmlformats.org/officeDocument/2006/relationships/hyperlink" Target="garantF1://20018654.168" TargetMode="External"/><Relationship Id="rId1" Type="http://schemas.openxmlformats.org/officeDocument/2006/relationships/styles" Target="styles.xml"/><Relationship Id="rId6" Type="http://schemas.openxmlformats.org/officeDocument/2006/relationships/hyperlink" Target="http://obraz.volganet.ru/folder_5/folder_1/folder_16/folder_2/" TargetMode="External"/><Relationship Id="rId11" Type="http://schemas.openxmlformats.org/officeDocument/2006/relationships/hyperlink" Target="garantF1://10064072.10000" TargetMode="External"/><Relationship Id="rId24" Type="http://schemas.openxmlformats.org/officeDocument/2006/relationships/hyperlink" Target="garantF1://24600200.0" TargetMode="External"/><Relationship Id="rId32" Type="http://schemas.openxmlformats.org/officeDocument/2006/relationships/hyperlink" Target="garantF1://20018654.168" TargetMode="External"/><Relationship Id="rId37" Type="http://schemas.openxmlformats.org/officeDocument/2006/relationships/hyperlink" Target="mailto:edu_kalach@volganet.ru" TargetMode="External"/><Relationship Id="rId40" Type="http://schemas.openxmlformats.org/officeDocument/2006/relationships/hyperlink" Target="mailto:edu_kalach@volganet.ru" TargetMode="External"/><Relationship Id="rId45" Type="http://schemas.openxmlformats.org/officeDocument/2006/relationships/hyperlink" Target="mailto:edu_kalach@volganet.ru" TargetMode="External"/><Relationship Id="rId5" Type="http://schemas.openxmlformats.org/officeDocument/2006/relationships/hyperlink" Target="mailto:kalach_opeka@mail.ru" TargetMode="External"/><Relationship Id="rId15" Type="http://schemas.openxmlformats.org/officeDocument/2006/relationships/hyperlink" Target="garantF1://93182.0" TargetMode="External"/><Relationship Id="rId23" Type="http://schemas.openxmlformats.org/officeDocument/2006/relationships/hyperlink" Target="garantF1://20069104.0" TargetMode="External"/><Relationship Id="rId28" Type="http://schemas.openxmlformats.org/officeDocument/2006/relationships/hyperlink" Target="garantF1://12084522.21" TargetMode="External"/><Relationship Id="rId36" Type="http://schemas.openxmlformats.org/officeDocument/2006/relationships/hyperlink" Target="garantF1://20018654.7" TargetMode="External"/><Relationship Id="rId10" Type="http://schemas.openxmlformats.org/officeDocument/2006/relationships/hyperlink" Target="garantF1://10003000.0" TargetMode="External"/><Relationship Id="rId19" Type="http://schemas.openxmlformats.org/officeDocument/2006/relationships/hyperlink" Target="garantF1://70092712.0" TargetMode="External"/><Relationship Id="rId31" Type="http://schemas.openxmlformats.org/officeDocument/2006/relationships/hyperlink" Target="garantF1://4079328.10000" TargetMode="External"/><Relationship Id="rId44" Type="http://schemas.openxmlformats.org/officeDocument/2006/relationships/hyperlink" Target="garantF1://20018654.7" TargetMode="External"/><Relationship Id="rId4" Type="http://schemas.openxmlformats.org/officeDocument/2006/relationships/hyperlink" Target="garantF1://10005807.15512" TargetMode="External"/><Relationship Id="rId9" Type="http://schemas.openxmlformats.org/officeDocument/2006/relationships/hyperlink" Target="garantf1://20018654.7/" TargetMode="External"/><Relationship Id="rId14" Type="http://schemas.openxmlformats.org/officeDocument/2006/relationships/hyperlink" Target="garantF1://12016087.0" TargetMode="External"/><Relationship Id="rId22" Type="http://schemas.openxmlformats.org/officeDocument/2006/relationships/hyperlink" Target="garantF1://20033799.0" TargetMode="External"/><Relationship Id="rId27" Type="http://schemas.openxmlformats.org/officeDocument/2006/relationships/hyperlink" Target="mailto:edu_kalach@volganet.ru" TargetMode="External"/><Relationship Id="rId30" Type="http://schemas.openxmlformats.org/officeDocument/2006/relationships/hyperlink" Target="garantF1://12077515.0" TargetMode="External"/><Relationship Id="rId35" Type="http://schemas.openxmlformats.org/officeDocument/2006/relationships/hyperlink" Target="garantF1://20018654.168" TargetMode="External"/><Relationship Id="rId43" Type="http://schemas.openxmlformats.org/officeDocument/2006/relationships/hyperlink" Target="garantF1://20018654.1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96</TotalTime>
  <Pages>19</Pages>
  <Words>7967</Words>
  <Characters>-32766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dc:description/>
  <cp:lastModifiedBy>User</cp:lastModifiedBy>
  <cp:revision>9</cp:revision>
  <dcterms:created xsi:type="dcterms:W3CDTF">2015-12-17T18:52:00Z</dcterms:created>
  <dcterms:modified xsi:type="dcterms:W3CDTF">2016-03-16T09:57:00Z</dcterms:modified>
</cp:coreProperties>
</file>